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5"/>
        <w:snapToGrid w:val="0"/>
        <w:jc w:val="center"/>
        <w:rPr>
          <w:rFonts w:ascii="方正小标宋_GBK" w:hAnsi="方正小标宋_GBK" w:eastAsia="方正小标宋_GBK"/>
          <w:sz w:val="32"/>
          <w:szCs w:val="32"/>
        </w:rPr>
      </w:pPr>
    </w:p>
    <w:p>
      <w:pPr>
        <w:pStyle w:val="15"/>
        <w:snapToGrid w:val="0"/>
        <w:jc w:val="center"/>
        <w:rPr>
          <w:rFonts w:ascii="方正小标宋_GBK" w:hAnsi="方正小标宋_GBK" w:eastAsia="方正小标宋_GBK"/>
          <w:sz w:val="32"/>
          <w:szCs w:val="32"/>
        </w:rPr>
      </w:pPr>
    </w:p>
    <w:p>
      <w:pPr>
        <w:pStyle w:val="15"/>
        <w:snapToGrid w:val="0"/>
        <w:jc w:val="center"/>
        <w:rPr>
          <w:rFonts w:ascii="方正小标宋_GBK" w:hAnsi="方正小标宋_GBK" w:eastAsia="方正小标宋_GBK"/>
          <w:sz w:val="32"/>
          <w:szCs w:val="32"/>
        </w:rPr>
      </w:pPr>
    </w:p>
    <w:p>
      <w:pPr>
        <w:pStyle w:val="15"/>
        <w:snapToGrid w:val="0"/>
        <w:jc w:val="center"/>
        <w:rPr>
          <w:rFonts w:ascii="方正小标宋_GBK" w:hAnsi="方正小标宋_GBK" w:eastAsia="方正小标宋_GBK"/>
          <w:sz w:val="32"/>
          <w:szCs w:val="32"/>
        </w:rPr>
      </w:pPr>
    </w:p>
    <w:p>
      <w:pPr>
        <w:jc w:val="center"/>
        <w:rPr>
          <w:rFonts w:ascii="楷体" w:hAnsi="楷体" w:eastAsia="楷体"/>
          <w:sz w:val="28"/>
          <w:szCs w:val="28"/>
        </w:rPr>
      </w:pPr>
    </w:p>
    <w:p>
      <w:pPr>
        <w:jc w:val="center"/>
        <w:rPr>
          <w:rFonts w:ascii="楷体" w:hAnsi="楷体" w:eastAsia="楷体"/>
          <w:sz w:val="28"/>
          <w:szCs w:val="28"/>
        </w:rPr>
      </w:pPr>
    </w:p>
    <w:p>
      <w:pPr>
        <w:jc w:val="center"/>
        <w:rPr>
          <w:rFonts w:ascii="楷体" w:hAnsi="楷体" w:eastAsia="楷体"/>
          <w:szCs w:val="21"/>
        </w:rPr>
      </w:pPr>
    </w:p>
    <w:p>
      <w:pPr>
        <w:wordWrap w:val="0"/>
        <w:ind w:right="105" w:rightChars="50" w:firstLine="425" w:firstLineChars="133"/>
        <w:jc w:val="right"/>
        <w:rPr>
          <w:rFonts w:hint="eastAsia" w:ascii="楷体_GB2312" w:eastAsia="楷体_GB2312"/>
          <w:b/>
          <w:sz w:val="32"/>
          <w:szCs w:val="32"/>
          <w:lang w:val="en-US" w:eastAsia="zh-CN"/>
        </w:rPr>
      </w:pPr>
      <w:r>
        <w:rPr>
          <w:rFonts w:hint="eastAsia"/>
          <w:sz w:val="32"/>
          <w:szCs w:val="32"/>
          <w:lang w:val="en-US" w:eastAsia="zh-CN"/>
        </w:rPr>
        <w:t xml:space="preserve">                 </w:t>
      </w:r>
      <w:r>
        <w:rPr>
          <w:rFonts w:hint="eastAsia"/>
          <w:sz w:val="32"/>
          <w:szCs w:val="32"/>
        </w:rPr>
        <w:t>签发人：</w:t>
      </w:r>
      <w:r>
        <w:rPr>
          <w:rFonts w:hint="eastAsia" w:ascii="楷体_GB2312" w:eastAsia="楷体_GB2312"/>
          <w:b/>
          <w:sz w:val="32"/>
          <w:szCs w:val="32"/>
        </w:rPr>
        <w:t>李彦忠</w:t>
      </w:r>
    </w:p>
    <w:p>
      <w:pPr>
        <w:ind w:right="105" w:rightChars="50" w:firstLine="425" w:firstLineChars="133"/>
        <w:jc w:val="distribute"/>
        <w:rPr>
          <w:rFonts w:ascii="楷体_GB2312" w:eastAsia="楷体_GB2312"/>
          <w:b/>
          <w:sz w:val="32"/>
          <w:szCs w:val="32"/>
        </w:rPr>
      </w:pPr>
      <w:r>
        <w:rPr>
          <w:rFonts w:hint="eastAsia" w:ascii="仿宋" w:hAnsi="仿宋" w:eastAsia="仿宋"/>
          <w:sz w:val="32"/>
          <w:szCs w:val="32"/>
        </w:rPr>
        <w:t xml:space="preserve">镇经财联字[2018]7号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楷体_GB2312" w:eastAsia="楷体_GB2312"/>
          <w:b/>
          <w:sz w:val="32"/>
          <w:szCs w:val="32"/>
        </w:rPr>
        <w:t>毕兴</w:t>
      </w:r>
      <w:bookmarkStart w:id="0" w:name="_GoBack"/>
      <w:bookmarkEnd w:id="0"/>
      <w:r>
        <w:rPr>
          <w:rFonts w:hint="eastAsia" w:ascii="楷体_GB2312" w:eastAsia="楷体_GB2312"/>
          <w:b/>
          <w:sz w:val="32"/>
          <w:szCs w:val="32"/>
        </w:rPr>
        <w:t>来</w:t>
      </w:r>
    </w:p>
    <w:p>
      <w:pPr>
        <w:pStyle w:val="15"/>
        <w:snapToGrid w:val="0"/>
        <w:jc w:val="center"/>
        <w:rPr>
          <w:rFonts w:ascii="方正小标宋_GBK" w:hAnsi="方正小标宋_GBK" w:eastAsia="方正小标宋_GBK"/>
          <w:sz w:val="44"/>
        </w:rPr>
      </w:pPr>
    </w:p>
    <w:p>
      <w:pPr>
        <w:pStyle w:val="15"/>
        <w:snapToGrid w:val="0"/>
        <w:jc w:val="center"/>
        <w:rPr>
          <w:rFonts w:hint="eastAsia" w:ascii="宋体" w:hAnsi="宋体" w:eastAsia="宋体" w:cs="宋体"/>
          <w:sz w:val="44"/>
        </w:rPr>
      </w:pPr>
      <w:r>
        <w:rPr>
          <w:rFonts w:hint="eastAsia" w:ascii="宋体" w:hAnsi="宋体" w:eastAsia="宋体" w:cs="宋体"/>
          <w:sz w:val="44"/>
        </w:rPr>
        <w:t>镇赉县经济局  镇赉县财政局</w:t>
      </w:r>
    </w:p>
    <w:p>
      <w:pPr>
        <w:pStyle w:val="15"/>
        <w:snapToGrid w:val="0"/>
        <w:jc w:val="center"/>
        <w:rPr>
          <w:rFonts w:hint="eastAsia" w:ascii="宋体" w:hAnsi="宋体" w:eastAsia="宋体" w:cs="宋体"/>
          <w:sz w:val="44"/>
          <w:szCs w:val="32"/>
        </w:rPr>
      </w:pPr>
      <w:r>
        <w:rPr>
          <w:rFonts w:hint="eastAsia" w:ascii="宋体" w:hAnsi="宋体" w:eastAsia="宋体" w:cs="宋体"/>
          <w:spacing w:val="-28"/>
          <w:sz w:val="44"/>
        </w:rPr>
        <w:t>关于申报2018年镇赉县县级财政专项资金项目的</w:t>
      </w:r>
      <w:r>
        <w:rPr>
          <w:rFonts w:hint="eastAsia" w:ascii="宋体" w:hAnsi="宋体" w:eastAsia="宋体" w:cs="宋体"/>
          <w:sz w:val="44"/>
        </w:rPr>
        <w:t>通</w:t>
      </w:r>
      <w:r>
        <w:rPr>
          <w:rFonts w:hint="eastAsia" w:ascii="宋体" w:hAnsi="宋体" w:cs="宋体"/>
          <w:sz w:val="44"/>
          <w:lang w:val="en-US" w:eastAsia="zh-CN"/>
        </w:rPr>
        <w:t xml:space="preserve">  </w:t>
      </w:r>
      <w:r>
        <w:rPr>
          <w:rFonts w:hint="eastAsia" w:ascii="宋体" w:hAnsi="宋体" w:eastAsia="宋体" w:cs="宋体"/>
          <w:sz w:val="44"/>
        </w:rPr>
        <w:t>知</w:t>
      </w:r>
    </w:p>
    <w:p>
      <w:pPr>
        <w:pStyle w:val="16"/>
        <w:spacing w:line="580" w:lineRule="exact"/>
        <w:ind w:firstLine="640"/>
        <w:rPr>
          <w:rFonts w:ascii="仿宋_GB2312" w:hAnsi="仿宋_GB2312" w:eastAsia="仿宋_GB2312"/>
          <w:sz w:val="32"/>
          <w:szCs w:val="32"/>
        </w:rPr>
      </w:pPr>
    </w:p>
    <w:p>
      <w:pPr>
        <w:pStyle w:val="16"/>
        <w:spacing w:line="600" w:lineRule="exact"/>
        <w:rPr>
          <w:rFonts w:ascii="仿宋" w:hAnsi="仿宋" w:eastAsia="仿宋"/>
          <w:sz w:val="32"/>
          <w:szCs w:val="32"/>
        </w:rPr>
      </w:pPr>
      <w:r>
        <w:rPr>
          <w:rFonts w:hint="eastAsia" w:ascii="仿宋" w:hAnsi="仿宋" w:eastAsia="仿宋"/>
          <w:sz w:val="32"/>
          <w:szCs w:val="32"/>
        </w:rPr>
        <w:t>各企业：</w:t>
      </w:r>
    </w:p>
    <w:p>
      <w:pPr>
        <w:pStyle w:val="15"/>
        <w:snapToGri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为加快推进我县工业转型升级，推动工业经济高质量发展，贯彻落实《吉林省工业转型升级行动计划（2017-2020年）》（吉发〔2017〕18号）和《镇赉县工业转型升级行动计划（2017年-2020年）》（镇政办发[2017]106号），根据《镇赉县县级财政专项资金管理办法》（镇政发[2017]23号）和《镇赉县民营经济和重点产业发展专项资金管理办法》（镇政发〔2017〕24号）的有关规定，结合我县工业企业实际情况，现将申报2018年镇赉县县级财政专项资金项目的相关事项通知如下：</w:t>
      </w:r>
    </w:p>
    <w:p>
      <w:pPr>
        <w:pStyle w:val="16"/>
        <w:spacing w:line="600" w:lineRule="exact"/>
        <w:ind w:firstLine="709"/>
        <w:rPr>
          <w:rFonts w:ascii="黑体" w:hAnsi="黑体" w:eastAsia="黑体"/>
          <w:bCs/>
          <w:sz w:val="32"/>
          <w:szCs w:val="32"/>
        </w:rPr>
      </w:pPr>
      <w:r>
        <w:rPr>
          <w:rFonts w:hint="eastAsia" w:ascii="黑体" w:hAnsi="黑体" w:eastAsia="黑体"/>
          <w:bCs/>
          <w:sz w:val="32"/>
          <w:szCs w:val="32"/>
        </w:rPr>
        <w:t>一、支持范围</w:t>
      </w:r>
    </w:p>
    <w:p>
      <w:pPr>
        <w:pStyle w:val="15"/>
        <w:spacing w:line="600" w:lineRule="exact"/>
        <w:ind w:firstLine="709"/>
        <w:rPr>
          <w:rFonts w:ascii="仿宋" w:hAnsi="仿宋" w:eastAsia="仿宋"/>
          <w:sz w:val="32"/>
          <w:szCs w:val="32"/>
        </w:rPr>
      </w:pPr>
      <w:r>
        <w:rPr>
          <w:rFonts w:hint="eastAsia" w:ascii="仿宋" w:hAnsi="仿宋" w:eastAsia="仿宋"/>
          <w:sz w:val="32"/>
          <w:szCs w:val="32"/>
        </w:rPr>
        <w:t>专项资金使用要遵循产业发展规律，聚焦产业发展的重点领域和关键环节，集中资金解决产业发展的短板和突出问题。具体支持范围包括：</w:t>
      </w:r>
    </w:p>
    <w:p>
      <w:pPr>
        <w:pStyle w:val="15"/>
        <w:spacing w:line="600" w:lineRule="exact"/>
        <w:ind w:firstLine="709"/>
        <w:rPr>
          <w:rFonts w:ascii="仿宋" w:hAnsi="仿宋" w:eastAsia="仿宋"/>
          <w:sz w:val="32"/>
          <w:szCs w:val="32"/>
        </w:rPr>
      </w:pPr>
      <w:r>
        <w:rPr>
          <w:rFonts w:hint="eastAsia" w:ascii="楷体" w:hAnsi="楷体" w:eastAsia="楷体" w:cs="楷体"/>
          <w:sz w:val="32"/>
          <w:szCs w:val="32"/>
        </w:rPr>
        <w:t>一是工业强基示范。</w:t>
      </w:r>
      <w:r>
        <w:rPr>
          <w:rFonts w:hint="eastAsia" w:ascii="仿宋" w:hAnsi="仿宋" w:eastAsia="仿宋"/>
          <w:sz w:val="32"/>
          <w:szCs w:val="32"/>
        </w:rPr>
        <w:t>重点支持标志性核心基础零部件（元器件）、关键基础材料、先进基础工艺及产业技术基础等项目。</w:t>
      </w:r>
    </w:p>
    <w:p>
      <w:pPr>
        <w:pStyle w:val="15"/>
        <w:spacing w:line="600" w:lineRule="exact"/>
        <w:ind w:firstLine="709"/>
        <w:rPr>
          <w:rFonts w:ascii="仿宋" w:hAnsi="仿宋" w:eastAsia="仿宋"/>
          <w:sz w:val="32"/>
          <w:szCs w:val="32"/>
        </w:rPr>
      </w:pPr>
      <w:r>
        <w:rPr>
          <w:rFonts w:hint="eastAsia" w:ascii="楷体" w:hAnsi="楷体" w:eastAsia="楷体" w:cs="楷体"/>
          <w:sz w:val="32"/>
          <w:szCs w:val="32"/>
        </w:rPr>
        <w:t>二是医药产业。</w:t>
      </w:r>
      <w:r>
        <w:rPr>
          <w:rFonts w:hint="eastAsia" w:ascii="仿宋" w:hAnsi="仿宋" w:eastAsia="仿宋"/>
          <w:sz w:val="32"/>
          <w:szCs w:val="32"/>
        </w:rPr>
        <w:t>加强骨干企业培育，鼓励县内优势企业兼并重组其他企业，积极引导和支持县内外企业在镇赉县扩大生产规模和再投资。</w:t>
      </w:r>
    </w:p>
    <w:p>
      <w:pPr>
        <w:pStyle w:val="15"/>
        <w:spacing w:line="600" w:lineRule="exact"/>
        <w:ind w:firstLine="709"/>
        <w:rPr>
          <w:rFonts w:ascii="仿宋" w:hAnsi="仿宋" w:eastAsia="仿宋"/>
          <w:sz w:val="32"/>
          <w:szCs w:val="32"/>
        </w:rPr>
      </w:pPr>
      <w:r>
        <w:rPr>
          <w:rFonts w:hint="eastAsia" w:ascii="楷体" w:hAnsi="楷体" w:eastAsia="楷体" w:cs="楷体"/>
          <w:sz w:val="32"/>
          <w:szCs w:val="32"/>
        </w:rPr>
        <w:t>三是食品产业。</w:t>
      </w:r>
      <w:r>
        <w:rPr>
          <w:rFonts w:hint="eastAsia" w:ascii="仿宋" w:hAnsi="仿宋" w:eastAsia="仿宋"/>
          <w:sz w:val="32"/>
          <w:szCs w:val="32"/>
        </w:rPr>
        <w:t>重点支持采用新装备、引进新技术、开发新产品，以本县农牧业产品为原材料，延长产业链、提高附加值，为农民致富、财政增收做出贡献的项目。</w:t>
      </w:r>
    </w:p>
    <w:p>
      <w:pPr>
        <w:pStyle w:val="16"/>
        <w:spacing w:line="600" w:lineRule="exact"/>
        <w:ind w:firstLine="709"/>
        <w:rPr>
          <w:rFonts w:ascii="仿宋" w:hAnsi="仿宋" w:eastAsia="仿宋"/>
          <w:b/>
          <w:sz w:val="32"/>
          <w:szCs w:val="32"/>
        </w:rPr>
      </w:pPr>
      <w:r>
        <w:rPr>
          <w:rFonts w:hint="eastAsia" w:ascii="黑体" w:hAnsi="黑体" w:eastAsia="黑体"/>
          <w:bCs/>
          <w:sz w:val="32"/>
          <w:szCs w:val="32"/>
        </w:rPr>
        <w:t>二、支持方式</w:t>
      </w:r>
    </w:p>
    <w:p>
      <w:pPr>
        <w:pStyle w:val="16"/>
        <w:spacing w:line="600" w:lineRule="exact"/>
        <w:ind w:firstLine="709"/>
        <w:rPr>
          <w:rFonts w:ascii="仿宋" w:hAnsi="仿宋" w:eastAsia="仿宋"/>
          <w:sz w:val="32"/>
          <w:szCs w:val="32"/>
        </w:rPr>
      </w:pPr>
      <w:r>
        <w:rPr>
          <w:rFonts w:hint="eastAsia" w:ascii="仿宋" w:hAnsi="仿宋" w:eastAsia="仿宋"/>
          <w:sz w:val="32"/>
          <w:szCs w:val="32"/>
        </w:rPr>
        <w:t>无偿补助、事后奖补。</w:t>
      </w:r>
    </w:p>
    <w:p>
      <w:pPr>
        <w:pStyle w:val="15"/>
        <w:spacing w:line="600" w:lineRule="exact"/>
        <w:ind w:firstLine="709"/>
        <w:rPr>
          <w:rFonts w:ascii="楷体" w:hAnsi="楷体" w:eastAsia="楷体" w:cs="楷体"/>
          <w:bCs/>
          <w:sz w:val="32"/>
          <w:szCs w:val="32"/>
        </w:rPr>
      </w:pPr>
      <w:r>
        <w:rPr>
          <w:rFonts w:hint="eastAsia" w:ascii="黑体" w:hAnsi="黑体" w:eastAsia="黑体"/>
          <w:bCs/>
          <w:sz w:val="32"/>
          <w:szCs w:val="32"/>
        </w:rPr>
        <w:t>三、申报要求</w:t>
      </w:r>
    </w:p>
    <w:p>
      <w:pPr>
        <w:pStyle w:val="15"/>
        <w:spacing w:line="600" w:lineRule="exact"/>
        <w:ind w:firstLine="709"/>
        <w:rPr>
          <w:rFonts w:ascii="仿宋" w:hAnsi="仿宋" w:eastAsia="仿宋"/>
          <w:sz w:val="32"/>
          <w:szCs w:val="32"/>
        </w:rPr>
      </w:pPr>
      <w:r>
        <w:rPr>
          <w:rFonts w:hint="eastAsia" w:ascii="仿宋" w:hAnsi="仿宋" w:eastAsia="仿宋"/>
          <w:sz w:val="32"/>
          <w:szCs w:val="32"/>
        </w:rPr>
        <w:t>1、项目申报单位必须是在镇赉县行政区域内注册的独立法人企业，</w:t>
      </w:r>
      <w:r>
        <w:rPr>
          <w:rFonts w:hint="eastAsia" w:ascii="仿宋" w:hAnsi="仿宋" w:eastAsia="仿宋"/>
          <w:color w:val="000000"/>
          <w:sz w:val="32"/>
          <w:szCs w:val="32"/>
        </w:rPr>
        <w:t>具有较强的资金筹措和项目实施能力，</w:t>
      </w:r>
      <w:r>
        <w:rPr>
          <w:rFonts w:hint="eastAsia" w:ascii="仿宋" w:hAnsi="仿宋" w:eastAsia="仿宋"/>
          <w:sz w:val="32"/>
          <w:szCs w:val="32"/>
        </w:rPr>
        <w:t>生产经营状况良好。</w:t>
      </w:r>
    </w:p>
    <w:p>
      <w:pPr>
        <w:pStyle w:val="15"/>
        <w:spacing w:line="600" w:lineRule="exact"/>
        <w:ind w:firstLine="709"/>
        <w:rPr>
          <w:rFonts w:ascii="仿宋" w:hAnsi="仿宋" w:eastAsia="仿宋"/>
          <w:sz w:val="32"/>
          <w:szCs w:val="32"/>
        </w:rPr>
      </w:pPr>
      <w:r>
        <w:rPr>
          <w:rFonts w:hint="eastAsia" w:ascii="仿宋" w:hAnsi="仿宋" w:eastAsia="仿宋"/>
          <w:sz w:val="32"/>
          <w:szCs w:val="32"/>
        </w:rPr>
        <w:t>2、符合国家产业政策，符合我省区域经济发展规划及有关政策要求。</w:t>
      </w:r>
    </w:p>
    <w:p>
      <w:pPr>
        <w:pStyle w:val="27"/>
        <w:shd w:val="clear" w:color="auto" w:fill="FFFFFF"/>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3、申报单位具有严格的财务管理制度、健全的财务管理机构和专业的财务管理人员，企业总体财务状况和纳税信誉良好，企业年度决算经过会计师事务所审计。</w:t>
      </w:r>
    </w:p>
    <w:p>
      <w:pPr>
        <w:pStyle w:val="27"/>
        <w:shd w:val="clear" w:color="auto" w:fill="FFFFFF"/>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color w:val="000000"/>
          <w:sz w:val="32"/>
          <w:szCs w:val="32"/>
        </w:rPr>
        <w:t>建设项目必须具备实施条件，包括</w:t>
      </w:r>
      <w:r>
        <w:rPr>
          <w:rFonts w:hint="eastAsia" w:ascii="仿宋" w:hAnsi="仿宋" w:eastAsia="仿宋"/>
          <w:sz w:val="32"/>
          <w:szCs w:val="32"/>
        </w:rPr>
        <w:t>已经获批的立项、土地、规划、环评等手续。</w:t>
      </w:r>
    </w:p>
    <w:p>
      <w:pPr>
        <w:pStyle w:val="27"/>
        <w:shd w:val="clear" w:color="auto" w:fill="FFFFFF"/>
        <w:spacing w:line="60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5、申报项目需符合安全生产和环保督查相关规定。对列入省安委会安全生产不良记录“黑名单”的企业，以及列入中央环保督察整改任务清单且未整改到位的企业，不予安排专项资金。</w:t>
      </w:r>
    </w:p>
    <w:p>
      <w:pPr>
        <w:pStyle w:val="27"/>
        <w:shd w:val="clear" w:color="auto" w:fill="FFFFFF"/>
        <w:spacing w:line="600" w:lineRule="exact"/>
        <w:ind w:firstLine="640" w:firstLineChars="200"/>
        <w:rPr>
          <w:rFonts w:ascii="仿宋" w:hAnsi="仿宋" w:eastAsia="仿宋"/>
          <w:sz w:val="32"/>
          <w:szCs w:val="32"/>
        </w:rPr>
      </w:pPr>
      <w:r>
        <w:rPr>
          <w:rFonts w:hint="eastAsia" w:ascii="仿宋" w:hAnsi="仿宋" w:eastAsia="仿宋"/>
          <w:sz w:val="32"/>
          <w:szCs w:val="32"/>
        </w:rPr>
        <w:t>6、企业提供的材料、填报的数据必须真实可靠，不得弄虚作假，不按程序申报、编造数据骗取资金的企业，一律取消本年度及下年度申报资格。</w:t>
      </w:r>
    </w:p>
    <w:p>
      <w:pPr>
        <w:pStyle w:val="15"/>
        <w:spacing w:line="600" w:lineRule="exact"/>
        <w:ind w:firstLine="640"/>
        <w:rPr>
          <w:rFonts w:ascii="仿宋" w:hAnsi="仿宋" w:eastAsia="仿宋"/>
          <w:sz w:val="32"/>
          <w:szCs w:val="32"/>
        </w:rPr>
      </w:pPr>
      <w:r>
        <w:rPr>
          <w:rFonts w:hint="eastAsia" w:ascii="仿宋" w:hAnsi="仿宋" w:eastAsia="仿宋"/>
          <w:sz w:val="32"/>
          <w:szCs w:val="32"/>
        </w:rPr>
        <w:t>7、企业上报的资料要规范、完整、复印件必须清晰。同一独立法人单位申报多个项目或申报项目材料不清晰的，视为不合格项目。已经获得各类专项资金的项目不得再次申报。</w:t>
      </w:r>
    </w:p>
    <w:p>
      <w:pPr>
        <w:pStyle w:val="15"/>
        <w:spacing w:line="600" w:lineRule="exact"/>
        <w:ind w:firstLine="709"/>
        <w:rPr>
          <w:rFonts w:ascii="仿宋" w:hAnsi="仿宋" w:eastAsia="仿宋"/>
          <w:sz w:val="32"/>
          <w:szCs w:val="32"/>
        </w:rPr>
      </w:pPr>
      <w:r>
        <w:rPr>
          <w:rFonts w:hint="eastAsia" w:ascii="仿宋" w:hAnsi="仿宋" w:eastAsia="仿宋"/>
          <w:sz w:val="32"/>
          <w:szCs w:val="32"/>
        </w:rPr>
        <w:t>8、在同等条件下，对列入《吉林省工业转型升级行动计划（2017-2020年）》（吉发〔2017〕18号）的重点项目</w:t>
      </w:r>
      <w:r>
        <w:rPr>
          <w:rFonts w:hint="eastAsia" w:ascii="仿宋" w:hAnsi="仿宋" w:eastAsia="仿宋"/>
          <w:color w:val="000000"/>
          <w:sz w:val="32"/>
          <w:szCs w:val="32"/>
        </w:rPr>
        <w:t>予以优先扶持</w:t>
      </w:r>
      <w:r>
        <w:rPr>
          <w:rFonts w:hint="eastAsia" w:ascii="仿宋" w:hAnsi="仿宋" w:eastAsia="仿宋"/>
          <w:sz w:val="32"/>
          <w:szCs w:val="32"/>
        </w:rPr>
        <w:t>。</w:t>
      </w:r>
    </w:p>
    <w:p>
      <w:pPr>
        <w:pStyle w:val="15"/>
        <w:spacing w:line="600" w:lineRule="exact"/>
        <w:ind w:firstLine="709"/>
        <w:rPr>
          <w:rFonts w:ascii="仿宋" w:hAnsi="仿宋" w:eastAsia="仿宋"/>
          <w:sz w:val="32"/>
          <w:szCs w:val="32"/>
        </w:rPr>
      </w:pPr>
      <w:r>
        <w:rPr>
          <w:rFonts w:hint="eastAsia" w:ascii="仿宋" w:hAnsi="仿宋" w:eastAsia="仿宋"/>
          <w:sz w:val="32"/>
          <w:szCs w:val="32"/>
        </w:rPr>
        <w:t>9、严格资金绩效管理。各企业围绕项目投资建设进度、投产达效进度、新增产值、税收、就业等，建立完整、科学、可衡量的绩效目标，包括数量、质量、时效、经济效益、社会效益、生态效益、可持续影响等指标。项目补贴资金到位后1年内，各企业要报送项目绩效自查报告，县经济局、财政局、属地组织评审组开展绩效评价工作。对不按支持方向分配资金、发生违规违纪事件的企业，依法追缴补贴资金并追究法律责任。</w:t>
      </w:r>
    </w:p>
    <w:p>
      <w:pPr>
        <w:pStyle w:val="16"/>
        <w:spacing w:line="600" w:lineRule="exact"/>
        <w:ind w:firstLine="709"/>
        <w:rPr>
          <w:rFonts w:ascii="黑体" w:hAnsi="黑体" w:eastAsia="黑体"/>
          <w:bCs/>
          <w:sz w:val="32"/>
          <w:szCs w:val="32"/>
        </w:rPr>
      </w:pPr>
      <w:r>
        <w:rPr>
          <w:rFonts w:hint="eastAsia" w:ascii="黑体" w:hAnsi="黑体" w:eastAsia="黑体"/>
          <w:bCs/>
          <w:sz w:val="32"/>
          <w:szCs w:val="32"/>
        </w:rPr>
        <w:t>四、申报审批程序</w:t>
      </w:r>
    </w:p>
    <w:p>
      <w:pPr>
        <w:pStyle w:val="15"/>
        <w:spacing w:line="600" w:lineRule="exact"/>
        <w:ind w:firstLine="640"/>
        <w:rPr>
          <w:rFonts w:ascii="仿宋" w:hAnsi="仿宋" w:eastAsia="仿宋"/>
          <w:sz w:val="32"/>
          <w:szCs w:val="32"/>
        </w:rPr>
      </w:pPr>
      <w:r>
        <w:rPr>
          <w:rFonts w:hint="eastAsia" w:ascii="仿宋" w:hAnsi="仿宋" w:eastAsia="仿宋"/>
          <w:sz w:val="32"/>
          <w:szCs w:val="32"/>
        </w:rPr>
        <w:t>1、申请资金的企业向属地部门（单位）提出申请，由属地部门（单位）初审后，向县经济局、财政局进行申报。</w:t>
      </w:r>
    </w:p>
    <w:p>
      <w:pPr>
        <w:pStyle w:val="15"/>
        <w:spacing w:line="600" w:lineRule="exact"/>
        <w:ind w:firstLine="640"/>
        <w:rPr>
          <w:rFonts w:ascii="仿宋" w:hAnsi="仿宋" w:eastAsia="仿宋"/>
          <w:sz w:val="32"/>
          <w:szCs w:val="32"/>
        </w:rPr>
      </w:pPr>
      <w:r>
        <w:rPr>
          <w:rFonts w:hint="eastAsia" w:ascii="仿宋" w:hAnsi="仿宋" w:eastAsia="仿宋"/>
          <w:sz w:val="32"/>
          <w:szCs w:val="32"/>
        </w:rPr>
        <w:t>2、2018年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日前，将项目申报材料胶装成册报县经济局和县财政局。</w:t>
      </w:r>
    </w:p>
    <w:p>
      <w:pPr>
        <w:pStyle w:val="15"/>
        <w:spacing w:line="600" w:lineRule="exact"/>
        <w:ind w:firstLine="640"/>
        <w:rPr>
          <w:rFonts w:ascii="仿宋" w:hAnsi="仿宋" w:eastAsia="仿宋"/>
          <w:sz w:val="32"/>
          <w:szCs w:val="32"/>
        </w:rPr>
      </w:pPr>
      <w:r>
        <w:rPr>
          <w:rFonts w:hint="eastAsia" w:ascii="仿宋" w:hAnsi="仿宋" w:eastAsia="仿宋"/>
          <w:sz w:val="32"/>
          <w:szCs w:val="32"/>
        </w:rPr>
        <w:t>3、县经济局、财政局对企业申报材料提出初审意见，对通过初审的项目组织专家评审。</w:t>
      </w:r>
    </w:p>
    <w:p>
      <w:pPr>
        <w:pStyle w:val="15"/>
        <w:spacing w:line="600" w:lineRule="exact"/>
        <w:ind w:firstLine="709"/>
        <w:rPr>
          <w:rFonts w:ascii="仿宋" w:hAnsi="仿宋" w:eastAsia="仿宋"/>
          <w:sz w:val="32"/>
          <w:szCs w:val="32"/>
        </w:rPr>
      </w:pPr>
      <w:r>
        <w:rPr>
          <w:rFonts w:hint="eastAsia" w:ascii="仿宋" w:hAnsi="仿宋" w:eastAsia="仿宋"/>
          <w:sz w:val="32"/>
          <w:szCs w:val="32"/>
        </w:rPr>
        <w:t>4、结合专家组评审意见，报县政府批准，并进行网上公示。</w:t>
      </w:r>
    </w:p>
    <w:p>
      <w:pPr>
        <w:pStyle w:val="15"/>
        <w:spacing w:line="600" w:lineRule="exact"/>
        <w:ind w:firstLine="709"/>
        <w:rPr>
          <w:rFonts w:ascii="仿宋" w:hAnsi="仿宋" w:eastAsia="仿宋"/>
          <w:sz w:val="32"/>
          <w:szCs w:val="32"/>
        </w:rPr>
      </w:pPr>
      <w:r>
        <w:rPr>
          <w:rFonts w:hint="eastAsia" w:ascii="仿宋" w:hAnsi="仿宋" w:eastAsia="仿宋"/>
          <w:sz w:val="32"/>
          <w:szCs w:val="32"/>
        </w:rPr>
        <w:t>5、根据公示反馈结果及核查情况，并按照《2018年镇赉县县级财政专项资金管理拨付办法》进行拨付。</w:t>
      </w:r>
    </w:p>
    <w:p>
      <w:pPr>
        <w:pStyle w:val="16"/>
        <w:spacing w:line="600" w:lineRule="exact"/>
        <w:ind w:firstLine="709"/>
        <w:rPr>
          <w:rFonts w:ascii="黑体" w:hAnsi="黑体" w:eastAsia="黑体"/>
          <w:b/>
          <w:sz w:val="32"/>
          <w:szCs w:val="32"/>
        </w:rPr>
      </w:pPr>
      <w:r>
        <w:rPr>
          <w:rFonts w:hint="eastAsia" w:ascii="黑体" w:hAnsi="黑体" w:eastAsia="黑体"/>
          <w:b/>
          <w:sz w:val="32"/>
          <w:szCs w:val="32"/>
        </w:rPr>
        <w:t>五、申报材料</w:t>
      </w:r>
    </w:p>
    <w:p>
      <w:pPr>
        <w:pStyle w:val="15"/>
        <w:spacing w:line="600" w:lineRule="exact"/>
        <w:ind w:firstLine="709"/>
        <w:rPr>
          <w:rFonts w:ascii="仿宋" w:hAnsi="仿宋" w:eastAsia="仿宋"/>
          <w:sz w:val="32"/>
          <w:szCs w:val="32"/>
        </w:rPr>
      </w:pPr>
      <w:r>
        <w:rPr>
          <w:rFonts w:hint="eastAsia" w:ascii="仿宋" w:hAnsi="仿宋" w:eastAsia="仿宋"/>
          <w:sz w:val="32"/>
          <w:szCs w:val="32"/>
        </w:rPr>
        <w:t>1、企业的项目资金请示文件。</w:t>
      </w:r>
    </w:p>
    <w:p>
      <w:pPr>
        <w:pStyle w:val="15"/>
        <w:spacing w:line="600" w:lineRule="exact"/>
        <w:ind w:firstLine="709"/>
        <w:rPr>
          <w:rFonts w:ascii="仿宋" w:hAnsi="仿宋" w:eastAsia="仿宋"/>
          <w:sz w:val="32"/>
          <w:szCs w:val="32"/>
        </w:rPr>
      </w:pPr>
      <w:r>
        <w:rPr>
          <w:rFonts w:hint="eastAsia" w:ascii="仿宋" w:hAnsi="仿宋" w:eastAsia="仿宋"/>
          <w:sz w:val="32"/>
          <w:szCs w:val="32"/>
        </w:rPr>
        <w:t>2、企业概况。主要包括：企业成立时间、管理及技术团队、经营范围、股本构成、行业内地位和业绩等，上年度主要经济指标（产品产量、主营业务收入、利润、税金等）完成情况及今年主要经济指标预计情况。</w:t>
      </w:r>
    </w:p>
    <w:p>
      <w:pPr>
        <w:pStyle w:val="15"/>
        <w:spacing w:line="600" w:lineRule="exact"/>
        <w:ind w:firstLine="709"/>
        <w:rPr>
          <w:rFonts w:ascii="仿宋" w:hAnsi="仿宋" w:eastAsia="仿宋"/>
          <w:sz w:val="32"/>
          <w:szCs w:val="32"/>
        </w:rPr>
      </w:pPr>
      <w:r>
        <w:rPr>
          <w:rFonts w:hint="eastAsia" w:ascii="仿宋" w:hAnsi="仿宋" w:eastAsia="仿宋"/>
          <w:sz w:val="32"/>
          <w:szCs w:val="32"/>
        </w:rPr>
        <w:t>3、项目概况。主要包括：（1）项目的可行性、必要性分析。项目是否符合国家产业政策，对本企业发展、地方经济、产业发展的作用及影响。（2）市场分析。国内外、当前及今后市场变化趋势；主要竞争对手及技术、经济等指标对比。（3）建设内容。项目建设的主要内容、建设规模、采用的技术、工艺路线、设备、知识产权等，项目建设地点、建设时间和进度安排、目前进展、建设期管理等。（4）建设目标。项目建成后，企业的主要经济指标、技术水平和行业地位等。（5）项目投资估算及筹措。项目总投资规模，资金使用方案、资金筹措方案以及贷款偿还计划等；目前已投入资金情况；拟申请资金额、主要原因及使用计划。（6）项目财务分析、经济分析及绩效指标、内部收益率、投资利润率、投资回收期、贷款偿还期等指标的计算和评估，项目各种风险及经济效益和社会效益分析。年度绩效计划目标情况。</w:t>
      </w:r>
    </w:p>
    <w:p>
      <w:pPr>
        <w:pStyle w:val="15"/>
        <w:spacing w:line="600" w:lineRule="exact"/>
        <w:ind w:firstLine="709"/>
        <w:rPr>
          <w:rFonts w:ascii="仿宋" w:hAnsi="仿宋" w:eastAsia="仿宋"/>
          <w:sz w:val="32"/>
          <w:szCs w:val="32"/>
        </w:rPr>
      </w:pPr>
      <w:r>
        <w:rPr>
          <w:rFonts w:hint="eastAsia" w:ascii="仿宋" w:hAnsi="仿宋" w:eastAsia="仿宋"/>
          <w:sz w:val="32"/>
          <w:szCs w:val="32"/>
        </w:rPr>
        <w:t>4、各项建设条件落实情况。环境保护、规划选址、土地供应、原材料供应及外部配套等各类项目建设所需条件落实情况。</w:t>
      </w:r>
    </w:p>
    <w:p>
      <w:pPr>
        <w:pStyle w:val="15"/>
        <w:spacing w:line="600" w:lineRule="exact"/>
        <w:ind w:firstLine="709"/>
        <w:rPr>
          <w:rFonts w:ascii="仿宋" w:hAnsi="仿宋" w:eastAsia="仿宋"/>
          <w:sz w:val="32"/>
          <w:szCs w:val="32"/>
        </w:rPr>
      </w:pPr>
      <w:r>
        <w:rPr>
          <w:rFonts w:hint="eastAsia" w:ascii="仿宋" w:hAnsi="仿宋" w:eastAsia="仿宋"/>
          <w:sz w:val="32"/>
          <w:szCs w:val="32"/>
        </w:rPr>
        <w:t>5、其它需要说明的情况。</w:t>
      </w:r>
    </w:p>
    <w:p>
      <w:pPr>
        <w:pStyle w:val="15"/>
        <w:spacing w:line="600" w:lineRule="exact"/>
        <w:ind w:firstLine="709"/>
        <w:rPr>
          <w:rFonts w:ascii="仿宋" w:hAnsi="仿宋" w:eastAsia="仿宋"/>
          <w:sz w:val="32"/>
          <w:szCs w:val="32"/>
        </w:rPr>
      </w:pPr>
      <w:r>
        <w:rPr>
          <w:rFonts w:hint="eastAsia" w:ascii="仿宋" w:hAnsi="仿宋" w:eastAsia="仿宋"/>
          <w:sz w:val="32"/>
          <w:szCs w:val="32"/>
        </w:rPr>
        <w:t>6、资金申请报告应附以下材料：（1）项目单位法人营业执照（复印件）；（2）城市规划部门出具的城市规划选址意见复印件（适用于城市规划区域内的投资项目）；（3）项目所需用地的证明文件复印件（国土资源部门用地预审意见、国有土地使用合同、国有土地划拨手续、土地使用证等可证明项目用地的材料之一）；（4）环保部门出具的环境影响评价文件的审批意见；（5）项目核准或备案文件复印件（在有效期内）；（6）项目资金证明材料，自有资金有效凭证和项目贷款合同，已发生的银行贷款凭证及结息单等资料；（7）经会计师事务所审计的上年度财务审计报告；（8）由属地部门（单位）出具项目形象进度证明文件；（9）项目单位对资金申请报告内容和附属文件真实性负责的声明（企业法人签字并加盖企业公章）。</w:t>
      </w:r>
    </w:p>
    <w:p>
      <w:pPr>
        <w:pStyle w:val="16"/>
        <w:spacing w:line="600" w:lineRule="exact"/>
        <w:ind w:firstLine="709"/>
        <w:rPr>
          <w:rFonts w:ascii="黑体" w:hAnsi="黑体" w:eastAsia="黑体"/>
          <w:bCs/>
          <w:sz w:val="32"/>
          <w:szCs w:val="32"/>
        </w:rPr>
      </w:pPr>
      <w:r>
        <w:rPr>
          <w:rFonts w:hint="eastAsia" w:ascii="黑体" w:hAnsi="黑体" w:eastAsia="黑体"/>
          <w:bCs/>
          <w:sz w:val="32"/>
          <w:szCs w:val="32"/>
        </w:rPr>
        <w:t>六、联系人及联系电话</w:t>
      </w:r>
    </w:p>
    <w:p>
      <w:pPr>
        <w:pStyle w:val="15"/>
        <w:spacing w:line="600" w:lineRule="exact"/>
        <w:ind w:firstLine="707" w:firstLineChars="221"/>
        <w:rPr>
          <w:rFonts w:ascii="仿宋" w:hAnsi="仿宋" w:eastAsia="仿宋"/>
          <w:sz w:val="32"/>
          <w:szCs w:val="32"/>
        </w:rPr>
      </w:pPr>
      <w:r>
        <w:rPr>
          <w:rFonts w:hint="eastAsia" w:ascii="仿宋" w:hAnsi="仿宋" w:eastAsia="仿宋"/>
          <w:sz w:val="32"/>
          <w:szCs w:val="32"/>
        </w:rPr>
        <w:t>县经济局运行科  姜凤玉    0436-7252797</w:t>
      </w:r>
    </w:p>
    <w:p>
      <w:pPr>
        <w:pStyle w:val="15"/>
        <w:spacing w:line="600" w:lineRule="exact"/>
        <w:ind w:firstLine="707" w:firstLineChars="221"/>
        <w:rPr>
          <w:rFonts w:ascii="仿宋" w:hAnsi="仿宋" w:eastAsia="仿宋"/>
          <w:sz w:val="32"/>
          <w:szCs w:val="32"/>
        </w:rPr>
      </w:pPr>
      <w:r>
        <w:rPr>
          <w:rFonts w:hint="eastAsia" w:ascii="仿宋" w:hAnsi="仿宋" w:eastAsia="仿宋"/>
          <w:sz w:val="32"/>
          <w:szCs w:val="32"/>
        </w:rPr>
        <w:t>县财政局企财科  黄春娇    0436-7222075</w:t>
      </w:r>
    </w:p>
    <w:p>
      <w:pPr>
        <w:pStyle w:val="15"/>
        <w:spacing w:line="600" w:lineRule="exact"/>
        <w:ind w:firstLine="707" w:firstLineChars="221"/>
        <w:rPr>
          <w:rFonts w:ascii="仿宋" w:hAnsi="仿宋" w:eastAsia="仿宋"/>
          <w:sz w:val="32"/>
          <w:szCs w:val="32"/>
        </w:rPr>
      </w:pPr>
      <w:r>
        <w:rPr>
          <w:rFonts w:hint="eastAsia" w:ascii="仿宋" w:hAnsi="仿宋" w:eastAsia="仿宋"/>
          <w:sz w:val="32"/>
          <w:szCs w:val="32"/>
        </w:rPr>
        <w:t>附件1：2018年镇赉县县级财政专项资金项目申报书</w:t>
      </w:r>
    </w:p>
    <w:p>
      <w:pPr>
        <w:pStyle w:val="15"/>
        <w:spacing w:line="600" w:lineRule="exact"/>
        <w:ind w:firstLine="707" w:firstLineChars="221"/>
        <w:rPr>
          <w:rFonts w:ascii="仿宋" w:hAnsi="仿宋" w:eastAsia="仿宋"/>
          <w:sz w:val="32"/>
          <w:szCs w:val="32"/>
        </w:rPr>
      </w:pPr>
      <w:r>
        <w:rPr>
          <w:rFonts w:hint="eastAsia" w:ascii="仿宋" w:hAnsi="仿宋" w:eastAsia="仿宋"/>
          <w:sz w:val="32"/>
          <w:szCs w:val="32"/>
        </w:rPr>
        <w:t>附件2：2018年镇赉县县级财政专项资金项目汇总表</w:t>
      </w:r>
    </w:p>
    <w:p>
      <w:pPr>
        <w:pStyle w:val="15"/>
        <w:spacing w:line="600" w:lineRule="exact"/>
        <w:ind w:firstLine="707" w:firstLineChars="221"/>
        <w:rPr>
          <w:rFonts w:hint="eastAsia" w:ascii="仿宋" w:hAnsi="仿宋" w:eastAsia="仿宋"/>
          <w:sz w:val="32"/>
          <w:szCs w:val="32"/>
        </w:rPr>
      </w:pPr>
    </w:p>
    <w:p>
      <w:pPr>
        <w:pStyle w:val="15"/>
        <w:spacing w:line="600" w:lineRule="exact"/>
        <w:ind w:firstLine="707" w:firstLineChars="221"/>
        <w:rPr>
          <w:rFonts w:hint="eastAsia" w:ascii="仿宋" w:hAnsi="仿宋" w:eastAsia="仿宋"/>
          <w:sz w:val="32"/>
          <w:szCs w:val="32"/>
        </w:rPr>
      </w:pPr>
    </w:p>
    <w:p>
      <w:pPr>
        <w:pStyle w:val="15"/>
        <w:spacing w:line="600" w:lineRule="exact"/>
        <w:ind w:firstLine="707" w:firstLineChars="221"/>
        <w:rPr>
          <w:rFonts w:hint="eastAsia" w:ascii="仿宋" w:hAnsi="仿宋" w:eastAsia="仿宋"/>
          <w:sz w:val="32"/>
          <w:szCs w:val="32"/>
        </w:rPr>
      </w:pPr>
    </w:p>
    <w:p>
      <w:pPr>
        <w:pStyle w:val="15"/>
        <w:spacing w:line="600" w:lineRule="exact"/>
        <w:ind w:firstLine="707" w:firstLineChars="221"/>
        <w:rPr>
          <w:rFonts w:ascii="仿宋" w:hAnsi="仿宋" w:eastAsia="仿宋"/>
          <w:sz w:val="32"/>
          <w:szCs w:val="32"/>
        </w:rPr>
      </w:pPr>
    </w:p>
    <w:p>
      <w:pPr>
        <w:pStyle w:val="15"/>
        <w:spacing w:line="600" w:lineRule="exact"/>
        <w:jc w:val="center"/>
        <w:rPr>
          <w:rFonts w:ascii="仿宋" w:hAnsi="仿宋" w:eastAsia="仿宋"/>
          <w:sz w:val="32"/>
          <w:szCs w:val="32"/>
        </w:rPr>
      </w:pPr>
    </w:p>
    <w:p>
      <w:pPr>
        <w:pStyle w:val="15"/>
        <w:spacing w:line="600" w:lineRule="exact"/>
        <w:jc w:val="center"/>
        <w:rPr>
          <w:rFonts w:ascii="仿宋" w:hAnsi="仿宋" w:eastAsia="仿宋"/>
          <w:sz w:val="32"/>
          <w:szCs w:val="32"/>
        </w:rPr>
      </w:pPr>
      <w:r>
        <w:rPr>
          <w:rFonts w:hint="eastAsia" w:ascii="仿宋" w:hAnsi="仿宋" w:eastAsia="仿宋"/>
          <w:sz w:val="32"/>
          <w:szCs w:val="32"/>
        </w:rPr>
        <w:t>镇赉县经济局            镇赉县财政局</w:t>
      </w:r>
    </w:p>
    <w:p>
      <w:pPr>
        <w:pStyle w:val="15"/>
        <w:spacing w:line="600" w:lineRule="exact"/>
        <w:jc w:val="center"/>
        <w:rPr>
          <w:rFonts w:ascii="仿宋" w:hAnsi="仿宋" w:eastAsia="仿宋"/>
          <w:sz w:val="32"/>
          <w:szCs w:val="32"/>
        </w:rPr>
      </w:pPr>
      <w:r>
        <w:rPr>
          <w:rFonts w:hint="eastAsia" w:ascii="仿宋" w:hAnsi="仿宋" w:eastAsia="仿宋"/>
          <w:sz w:val="32"/>
          <w:szCs w:val="32"/>
        </w:rPr>
        <w:t xml:space="preserve">二 〇 一 八 年 </w:t>
      </w:r>
      <w:r>
        <w:rPr>
          <w:rFonts w:hint="eastAsia" w:ascii="仿宋" w:hAnsi="仿宋" w:eastAsia="仿宋"/>
          <w:sz w:val="32"/>
          <w:szCs w:val="32"/>
          <w:lang w:eastAsia="zh-CN"/>
        </w:rPr>
        <w:t>六</w:t>
      </w:r>
      <w:r>
        <w:rPr>
          <w:rFonts w:hint="eastAsia" w:ascii="仿宋" w:hAnsi="仿宋" w:eastAsia="仿宋"/>
          <w:sz w:val="32"/>
          <w:szCs w:val="32"/>
        </w:rPr>
        <w:t>月</w:t>
      </w:r>
      <w:r>
        <w:rPr>
          <w:rFonts w:hint="eastAsia" w:ascii="仿宋" w:hAnsi="仿宋" w:eastAsia="仿宋"/>
          <w:sz w:val="32"/>
          <w:szCs w:val="32"/>
          <w:lang w:eastAsia="zh-CN"/>
        </w:rPr>
        <w:t>二十八</w:t>
      </w:r>
      <w:r>
        <w:rPr>
          <w:rFonts w:hint="eastAsia" w:ascii="仿宋" w:hAnsi="仿宋" w:eastAsia="仿宋"/>
          <w:sz w:val="32"/>
          <w:szCs w:val="32"/>
        </w:rPr>
        <w:t>日</w:t>
      </w:r>
    </w:p>
    <w:p>
      <w:pPr>
        <w:pStyle w:val="15"/>
        <w:spacing w:line="600" w:lineRule="exact"/>
        <w:jc w:val="center"/>
        <w:rPr>
          <w:rFonts w:ascii="仿宋" w:hAnsi="仿宋" w:eastAsia="仿宋"/>
          <w:sz w:val="32"/>
          <w:szCs w:val="32"/>
        </w:rPr>
      </w:pPr>
    </w:p>
    <w:p>
      <w:pPr>
        <w:pStyle w:val="15"/>
        <w:spacing w:line="600" w:lineRule="exact"/>
        <w:jc w:val="center"/>
        <w:rPr>
          <w:rFonts w:hint="eastAsia" w:ascii="仿宋" w:hAnsi="仿宋" w:eastAsia="仿宋"/>
          <w:sz w:val="32"/>
          <w:szCs w:val="32"/>
        </w:rPr>
      </w:pPr>
    </w:p>
    <w:p>
      <w:pPr>
        <w:pStyle w:val="15"/>
        <w:spacing w:line="600" w:lineRule="exact"/>
        <w:jc w:val="center"/>
        <w:rPr>
          <w:rFonts w:hint="eastAsia" w:ascii="仿宋" w:hAnsi="仿宋" w:eastAsia="仿宋"/>
          <w:sz w:val="32"/>
          <w:szCs w:val="32"/>
        </w:rPr>
      </w:pPr>
    </w:p>
    <w:p>
      <w:pPr>
        <w:pStyle w:val="15"/>
        <w:spacing w:line="600" w:lineRule="exact"/>
        <w:jc w:val="center"/>
        <w:rPr>
          <w:rFonts w:hint="eastAsia" w:ascii="仿宋" w:hAnsi="仿宋" w:eastAsia="仿宋"/>
          <w:sz w:val="32"/>
          <w:szCs w:val="32"/>
        </w:rPr>
      </w:pPr>
    </w:p>
    <w:p>
      <w:pPr>
        <w:pStyle w:val="15"/>
        <w:spacing w:line="600" w:lineRule="exact"/>
        <w:jc w:val="center"/>
        <w:rPr>
          <w:rFonts w:hint="eastAsia" w:ascii="仿宋" w:hAnsi="仿宋" w:eastAsia="仿宋"/>
          <w:sz w:val="32"/>
          <w:szCs w:val="32"/>
        </w:rPr>
      </w:pPr>
    </w:p>
    <w:p>
      <w:pPr>
        <w:pStyle w:val="15"/>
        <w:spacing w:line="600" w:lineRule="exact"/>
        <w:jc w:val="center"/>
        <w:rPr>
          <w:rFonts w:hint="eastAsia" w:ascii="仿宋" w:hAnsi="仿宋" w:eastAsia="仿宋"/>
          <w:sz w:val="32"/>
          <w:szCs w:val="32"/>
        </w:rPr>
      </w:pPr>
    </w:p>
    <w:p>
      <w:pPr>
        <w:pStyle w:val="15"/>
        <w:spacing w:line="600" w:lineRule="exact"/>
        <w:jc w:val="center"/>
        <w:rPr>
          <w:rFonts w:ascii="仿宋" w:hAnsi="仿宋" w:eastAsia="仿宋"/>
          <w:sz w:val="32"/>
          <w:szCs w:val="32"/>
        </w:rPr>
      </w:pPr>
    </w:p>
    <w:p>
      <w:pPr>
        <w:pStyle w:val="15"/>
        <w:spacing w:line="240" w:lineRule="atLeast"/>
        <w:rPr>
          <w:rFonts w:eastAsia="方正小标宋_GBK"/>
          <w:color w:val="000000"/>
          <w:sz w:val="44"/>
          <w:szCs w:val="44"/>
        </w:rPr>
      </w:pPr>
      <w:r>
        <w:rPr>
          <w:rFonts w:eastAsia="黑体"/>
          <w:bCs/>
          <w:color w:val="000000"/>
        </w:rPr>
        <w:t>附件</w:t>
      </w:r>
      <w:r>
        <w:rPr>
          <w:rFonts w:hint="eastAsia" w:eastAsia="黑体"/>
          <w:bCs/>
          <w:color w:val="000000"/>
        </w:rPr>
        <w:t>1</w:t>
      </w:r>
    </w:p>
    <w:p>
      <w:pPr>
        <w:pStyle w:val="30"/>
        <w:adjustRightInd w:val="0"/>
        <w:snapToGrid w:val="0"/>
        <w:jc w:val="center"/>
        <w:rPr>
          <w:rFonts w:ascii="Times New Roman" w:hAnsi="Times New Roman" w:cs="Times New Roman"/>
          <w:color w:val="000000"/>
          <w:sz w:val="40"/>
          <w:szCs w:val="32"/>
        </w:rPr>
      </w:pPr>
    </w:p>
    <w:p>
      <w:pPr>
        <w:pStyle w:val="30"/>
        <w:adjustRightInd w:val="0"/>
        <w:snapToGrid w:val="0"/>
        <w:jc w:val="center"/>
        <w:rPr>
          <w:rFonts w:ascii="Times New Roman" w:hAnsi="Times New Roman" w:cs="Times New Roman"/>
          <w:color w:val="000000"/>
          <w:sz w:val="40"/>
          <w:szCs w:val="32"/>
        </w:rPr>
      </w:pPr>
    </w:p>
    <w:p>
      <w:pPr>
        <w:pStyle w:val="30"/>
        <w:adjustRightInd w:val="0"/>
        <w:snapToGrid w:val="0"/>
        <w:jc w:val="center"/>
        <w:rPr>
          <w:rFonts w:ascii="Times New Roman" w:hAnsi="Times New Roman" w:eastAsia="方正小标宋简体" w:cs="Times New Roman"/>
          <w:color w:val="000000"/>
          <w:sz w:val="44"/>
          <w:szCs w:val="44"/>
        </w:rPr>
      </w:pPr>
      <w:r>
        <w:rPr>
          <w:rFonts w:ascii="Times New Roman" w:hAnsi="Times New Roman" w:eastAsia="方正小标宋_GBK" w:cs="Times New Roman"/>
          <w:color w:val="000000"/>
          <w:sz w:val="44"/>
          <w:szCs w:val="44"/>
        </w:rPr>
        <w:t>2018年</w:t>
      </w:r>
      <w:r>
        <w:rPr>
          <w:rFonts w:hint="eastAsia" w:ascii="Times New Roman" w:hAnsi="Times New Roman" w:eastAsia="方正小标宋_GBK" w:cs="Times New Roman"/>
          <w:color w:val="000000"/>
          <w:sz w:val="44"/>
          <w:szCs w:val="44"/>
        </w:rPr>
        <w:t>镇赉县县级财政</w:t>
      </w:r>
      <w:r>
        <w:rPr>
          <w:rFonts w:ascii="Times New Roman" w:hAnsi="Times New Roman" w:eastAsia="方正小标宋_GBK" w:cs="Times New Roman"/>
          <w:color w:val="000000"/>
          <w:sz w:val="44"/>
          <w:szCs w:val="44"/>
        </w:rPr>
        <w:t>专项资金</w:t>
      </w:r>
    </w:p>
    <w:p>
      <w:pPr>
        <w:pStyle w:val="30"/>
        <w:adjustRightInd w:val="0"/>
        <w:snapToGrid w:val="0"/>
        <w:jc w:val="center"/>
        <w:rPr>
          <w:rFonts w:ascii="Times New Roman" w:hAnsi="Times New Roman" w:cs="Times New Roman"/>
          <w:color w:val="000000"/>
          <w:sz w:val="40"/>
          <w:szCs w:val="32"/>
        </w:rPr>
      </w:pPr>
    </w:p>
    <w:p>
      <w:pPr>
        <w:pStyle w:val="30"/>
        <w:adjustRightInd w:val="0"/>
        <w:jc w:val="center"/>
        <w:rPr>
          <w:rFonts w:ascii="Times New Roman" w:hAnsi="Times New Roman" w:eastAsia="方正小标宋_GBK" w:cs="Times New Roman"/>
          <w:bCs/>
          <w:color w:val="000000"/>
          <w:sz w:val="72"/>
          <w:szCs w:val="72"/>
        </w:rPr>
      </w:pPr>
    </w:p>
    <w:p>
      <w:pPr>
        <w:pStyle w:val="30"/>
        <w:adjustRightInd w:val="0"/>
        <w:jc w:val="center"/>
        <w:rPr>
          <w:rFonts w:ascii="Times New Roman" w:hAnsi="Times New Roman" w:eastAsia="方正小标宋_GBK" w:cs="Times New Roman"/>
          <w:bCs/>
          <w:color w:val="000000"/>
          <w:sz w:val="72"/>
          <w:szCs w:val="72"/>
        </w:rPr>
      </w:pPr>
      <w:r>
        <w:rPr>
          <w:rFonts w:ascii="Times New Roman" w:hAnsi="Times New Roman" w:eastAsia="方正小标宋_GBK" w:cs="Times New Roman"/>
          <w:bCs/>
          <w:color w:val="000000"/>
          <w:sz w:val="72"/>
          <w:szCs w:val="72"/>
        </w:rPr>
        <w:t>项 目 申 报 书</w:t>
      </w:r>
    </w:p>
    <w:p>
      <w:pPr>
        <w:pStyle w:val="30"/>
        <w:adjustRightInd w:val="0"/>
        <w:spacing w:line="288" w:lineRule="auto"/>
        <w:ind w:firstLine="1120" w:firstLineChars="400"/>
        <w:rPr>
          <w:rFonts w:ascii="Times New Roman" w:hAnsi="Times New Roman" w:eastAsia="仿宋_GB2312" w:cs="Times New Roman"/>
          <w:color w:val="000000"/>
          <w:sz w:val="28"/>
          <w:szCs w:val="28"/>
        </w:rPr>
      </w:pPr>
    </w:p>
    <w:p>
      <w:pPr>
        <w:pStyle w:val="30"/>
        <w:adjustRightInd w:val="0"/>
        <w:spacing w:line="288" w:lineRule="auto"/>
        <w:ind w:firstLine="425" w:firstLineChars="13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申报单位：（盖章）</w:t>
      </w:r>
    </w:p>
    <w:p>
      <w:pPr>
        <w:pStyle w:val="30"/>
        <w:adjustRightInd w:val="0"/>
        <w:spacing w:line="288" w:lineRule="auto"/>
        <w:ind w:firstLine="425" w:firstLineChars="13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项目名称：</w:t>
      </w:r>
    </w:p>
    <w:p>
      <w:pPr>
        <w:pStyle w:val="30"/>
        <w:adjustRightInd w:val="0"/>
        <w:spacing w:line="288" w:lineRule="auto"/>
        <w:ind w:firstLine="425" w:firstLineChars="13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项目类别：</w:t>
      </w:r>
    </w:p>
    <w:p>
      <w:pPr>
        <w:pStyle w:val="30"/>
        <w:adjustRightInd w:val="0"/>
        <w:spacing w:line="288" w:lineRule="auto"/>
        <w:ind w:firstLine="425" w:firstLineChars="13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项目属地：</w:t>
      </w:r>
    </w:p>
    <w:p>
      <w:pPr>
        <w:pStyle w:val="30"/>
        <w:adjustRightInd w:val="0"/>
        <w:spacing w:line="288" w:lineRule="auto"/>
        <w:ind w:firstLine="425" w:firstLineChars="133"/>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32"/>
          <w:szCs w:val="32"/>
        </w:rPr>
        <w:t xml:space="preserve">项目负责人：　　　　职务：　    电话：    　   </w:t>
      </w:r>
    </w:p>
    <w:p>
      <w:pPr>
        <w:pStyle w:val="30"/>
        <w:adjustRightInd w:val="0"/>
        <w:spacing w:line="288" w:lineRule="auto"/>
        <w:ind w:firstLine="425" w:firstLineChars="133"/>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项目年限：</w:t>
      </w:r>
      <w:r>
        <w:rPr>
          <w:rFonts w:ascii="Times New Roman" w:hAnsi="Times New Roman" w:eastAsia="仿宋_GB2312" w:cs="Times New Roman"/>
          <w:color w:val="000000"/>
          <w:sz w:val="32"/>
          <w:szCs w:val="32"/>
        </w:rPr>
        <w:t xml:space="preserve">    年     月    日</w:t>
      </w:r>
    </w:p>
    <w:p>
      <w:pPr>
        <w:pStyle w:val="30"/>
        <w:adjustRightInd w:val="0"/>
        <w:spacing w:line="288" w:lineRule="auto"/>
        <w:ind w:firstLine="425" w:firstLineChars="13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申报日期：    年     月    日</w:t>
      </w:r>
    </w:p>
    <w:p>
      <w:pPr>
        <w:pStyle w:val="30"/>
        <w:adjustRightInd w:val="0"/>
        <w:spacing w:line="288" w:lineRule="auto"/>
        <w:ind w:firstLine="1120" w:firstLineChars="400"/>
        <w:rPr>
          <w:rFonts w:ascii="Times New Roman" w:hAnsi="Times New Roman" w:eastAsia="仿宋_GB2312" w:cs="Times New Roman"/>
          <w:color w:val="000000"/>
          <w:sz w:val="28"/>
          <w:szCs w:val="28"/>
        </w:rPr>
      </w:pPr>
    </w:p>
    <w:p>
      <w:pPr>
        <w:pStyle w:val="30"/>
        <w:adjustRightInd w:val="0"/>
        <w:ind w:firstLine="1120" w:firstLineChars="400"/>
        <w:rPr>
          <w:rFonts w:ascii="Times New Roman" w:hAnsi="Times New Roman" w:eastAsia="仿宋_GB2312" w:cs="Times New Roman"/>
          <w:color w:val="000000"/>
          <w:sz w:val="28"/>
          <w:szCs w:val="28"/>
        </w:rPr>
      </w:pPr>
    </w:p>
    <w:p>
      <w:pPr>
        <w:pStyle w:val="30"/>
        <w:adjustRightInd w:val="0"/>
        <w:snapToGrid w:val="0"/>
        <w:spacing w:line="550" w:lineRule="exact"/>
        <w:ind w:firstLine="2800" w:firstLineChars="1000"/>
        <w:jc w:val="lef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3599815</wp:posOffset>
                </wp:positionH>
                <wp:positionV relativeFrom="paragraph">
                  <wp:posOffset>163830</wp:posOffset>
                </wp:positionV>
                <wp:extent cx="501015" cy="3670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1015" cy="367030"/>
                        </a:xfrm>
                        <a:prstGeom prst="rect">
                          <a:avLst/>
                        </a:prstGeom>
                        <a:noFill/>
                        <a:ln w="9525">
                          <a:noFill/>
                        </a:ln>
                        <a:effectLst/>
                      </wps:spPr>
                      <wps:txbx>
                        <w:txbxContent>
                          <w:p>
                            <w:pPr>
                              <w:pStyle w:val="30"/>
                              <w:rPr>
                                <w:rFonts w:ascii="仿宋_GB2312" w:eastAsia="仿宋_GB2312"/>
                                <w:sz w:val="28"/>
                                <w:szCs w:val="28"/>
                              </w:rPr>
                            </w:pPr>
                            <w:r>
                              <w:rPr>
                                <w:rFonts w:hint="eastAsia" w:ascii="仿宋_GB2312" w:eastAsia="仿宋_GB2312"/>
                                <w:sz w:val="28"/>
                                <w:szCs w:val="28"/>
                              </w:rPr>
                              <w:t>制</w:t>
                            </w:r>
                          </w:p>
                        </w:txbxContent>
                      </wps:txbx>
                      <wps:bodyPr upright="1"/>
                    </wps:wsp>
                  </a:graphicData>
                </a:graphic>
              </wp:anchor>
            </w:drawing>
          </mc:Choice>
          <mc:Fallback>
            <w:pict>
              <v:shape id="_x0000_s1026" o:spid="_x0000_s1026" o:spt="202" type="#_x0000_t202" style="position:absolute;left:0pt;margin-left:283.45pt;margin-top:12.9pt;height:28.9pt;width:39.45pt;z-index:251659264;mso-width-relative:page;mso-height-relative:page;" filled="f" stroked="f" coordsize="21600,21600" o:gfxdata="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FxXkeHWAAAACQEAAA8AAAAAAAAAAQAg&#10;AAAAIgAAAGRycy9kb3ducmV2LnhtbFBLAQIUABQAAAAIAIdO4kC+Q2jpngEAABYDAAAOAAAAAAAA&#10;AAEAIAAAACUBAABkcnMvZTJvRG9jLnhtbFBLBQYAAAAABgAGAFkBAAA1BQAAAAA=&#10;">
                <v:fill on="f" focussize="0,0"/>
                <v:stroke on="f"/>
                <v:imagedata o:title=""/>
                <o:lock v:ext="edit" aspectratio="f"/>
                <v:textbox>
                  <w:txbxContent>
                    <w:p>
                      <w:pPr>
                        <w:pStyle w:val="30"/>
                        <w:rPr>
                          <w:rFonts w:ascii="仿宋_GB2312" w:eastAsia="仿宋_GB2312"/>
                          <w:sz w:val="28"/>
                          <w:szCs w:val="28"/>
                        </w:rPr>
                      </w:pPr>
                      <w:r>
                        <w:rPr>
                          <w:rFonts w:hint="eastAsia" w:ascii="仿宋_GB2312" w:eastAsia="仿宋_GB2312"/>
                          <w:sz w:val="28"/>
                          <w:szCs w:val="28"/>
                        </w:rPr>
                        <w:t>制</w:t>
                      </w:r>
                    </w:p>
                  </w:txbxContent>
                </v:textbox>
              </v:shape>
            </w:pict>
          </mc:Fallback>
        </mc:AlternateContent>
      </w:r>
      <w:r>
        <w:rPr>
          <w:rFonts w:hint="eastAsia" w:ascii="Times New Roman" w:hAnsi="Times New Roman" w:eastAsia="仿宋_GB2312" w:cs="Times New Roman"/>
          <w:color w:val="000000"/>
          <w:sz w:val="28"/>
          <w:szCs w:val="28"/>
        </w:rPr>
        <w:t>镇赉县经济局</w:t>
      </w:r>
    </w:p>
    <w:p>
      <w:pPr>
        <w:pStyle w:val="30"/>
        <w:adjustRightInd w:val="0"/>
        <w:snapToGrid w:val="0"/>
        <w:spacing w:line="550" w:lineRule="exact"/>
        <w:ind w:firstLine="2800" w:firstLineChars="10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镇赉县财政局</w:t>
      </w:r>
    </w:p>
    <w:p>
      <w:pPr>
        <w:pStyle w:val="15"/>
        <w:jc w:val="center"/>
        <w:outlineLvl w:val="0"/>
        <w:rPr>
          <w:rFonts w:hint="eastAsia" w:eastAsia="黑体"/>
          <w:color w:val="000000"/>
          <w:sz w:val="36"/>
        </w:rPr>
      </w:pPr>
    </w:p>
    <w:p>
      <w:pPr>
        <w:pStyle w:val="15"/>
        <w:jc w:val="center"/>
        <w:outlineLvl w:val="0"/>
        <w:rPr>
          <w:rFonts w:hint="eastAsia" w:eastAsia="黑体"/>
          <w:color w:val="000000"/>
          <w:sz w:val="36"/>
        </w:rPr>
      </w:pPr>
    </w:p>
    <w:p>
      <w:pPr>
        <w:pStyle w:val="15"/>
        <w:jc w:val="center"/>
        <w:outlineLvl w:val="0"/>
        <w:rPr>
          <w:rFonts w:hint="eastAsia" w:eastAsia="黑体"/>
          <w:color w:val="000000"/>
          <w:sz w:val="36"/>
        </w:rPr>
      </w:pPr>
    </w:p>
    <w:p>
      <w:pPr>
        <w:pStyle w:val="15"/>
        <w:jc w:val="center"/>
        <w:outlineLvl w:val="0"/>
        <w:rPr>
          <w:rFonts w:hint="eastAsia" w:eastAsia="黑体"/>
          <w:color w:val="000000"/>
          <w:sz w:val="36"/>
        </w:rPr>
      </w:pPr>
    </w:p>
    <w:p>
      <w:pPr>
        <w:pStyle w:val="15"/>
        <w:jc w:val="center"/>
        <w:outlineLvl w:val="0"/>
        <w:rPr>
          <w:rFonts w:eastAsia="黑体"/>
          <w:color w:val="000000"/>
          <w:sz w:val="36"/>
        </w:rPr>
      </w:pPr>
      <w:r>
        <w:rPr>
          <w:rFonts w:eastAsia="黑体"/>
          <w:color w:val="000000"/>
          <w:sz w:val="36"/>
        </w:rPr>
        <w:t>填 写 说 明</w:t>
      </w:r>
    </w:p>
    <w:p>
      <w:pPr>
        <w:pStyle w:val="15"/>
        <w:jc w:val="center"/>
        <w:outlineLvl w:val="0"/>
        <w:rPr>
          <w:rFonts w:eastAsia="黑体"/>
          <w:color w:val="000000"/>
          <w:sz w:val="36"/>
        </w:rPr>
      </w:pPr>
    </w:p>
    <w:p>
      <w:pPr>
        <w:pStyle w:val="15"/>
        <w:spacing w:line="540" w:lineRule="exact"/>
        <w:ind w:firstLine="537" w:firstLineChars="192"/>
        <w:rPr>
          <w:rFonts w:eastAsia="仿宋_GB2312"/>
          <w:color w:val="000000"/>
          <w:sz w:val="28"/>
        </w:rPr>
      </w:pPr>
      <w:r>
        <w:rPr>
          <w:rFonts w:eastAsia="仿宋_GB2312"/>
          <w:color w:val="000000"/>
          <w:sz w:val="28"/>
        </w:rPr>
        <w:t>为加强专项</w:t>
      </w:r>
      <w:r>
        <w:rPr>
          <w:rFonts w:hint="eastAsia" w:eastAsia="仿宋_GB2312"/>
          <w:color w:val="000000"/>
          <w:sz w:val="28"/>
        </w:rPr>
        <w:t>资金项目</w:t>
      </w:r>
      <w:r>
        <w:rPr>
          <w:rFonts w:eastAsia="仿宋_GB2312"/>
          <w:color w:val="000000"/>
          <w:sz w:val="28"/>
        </w:rPr>
        <w:t>信息管理，特设计《</w:t>
      </w:r>
      <w:r>
        <w:rPr>
          <w:rFonts w:hint="eastAsia" w:eastAsia="仿宋_GB2312"/>
          <w:color w:val="000000"/>
          <w:sz w:val="28"/>
        </w:rPr>
        <w:t>2018年镇赉县县级财政专项资金</w:t>
      </w:r>
      <w:r>
        <w:rPr>
          <w:rFonts w:eastAsia="仿宋_GB2312"/>
          <w:color w:val="000000"/>
          <w:sz w:val="28"/>
        </w:rPr>
        <w:t>项目申报书》格式和填写要求。</w:t>
      </w:r>
    </w:p>
    <w:p>
      <w:pPr>
        <w:pStyle w:val="15"/>
        <w:spacing w:line="540" w:lineRule="exact"/>
        <w:ind w:firstLine="537" w:firstLineChars="192"/>
        <w:rPr>
          <w:rFonts w:eastAsia="仿宋_GB2312"/>
          <w:color w:val="000000"/>
          <w:sz w:val="28"/>
        </w:rPr>
      </w:pPr>
      <w:r>
        <w:rPr>
          <w:rFonts w:eastAsia="仿宋_GB2312"/>
          <w:color w:val="000000"/>
          <w:sz w:val="28"/>
        </w:rPr>
        <w:t>一、请严格按照表中要求填写。</w:t>
      </w:r>
    </w:p>
    <w:p>
      <w:pPr>
        <w:pStyle w:val="15"/>
        <w:spacing w:line="540" w:lineRule="exact"/>
        <w:ind w:firstLine="537" w:firstLineChars="192"/>
        <w:rPr>
          <w:rFonts w:eastAsia="仿宋_GB2312"/>
          <w:color w:val="000000"/>
          <w:sz w:val="28"/>
        </w:rPr>
      </w:pPr>
      <w:r>
        <w:rPr>
          <w:rFonts w:eastAsia="仿宋_GB2312"/>
          <w:color w:val="000000"/>
          <w:sz w:val="28"/>
        </w:rPr>
        <w:t>二、项目申报书由项目责任单位提出。每个项目必须具备项目责任人（单位法人代表）。</w:t>
      </w:r>
    </w:p>
    <w:p>
      <w:pPr>
        <w:pStyle w:val="15"/>
        <w:spacing w:line="540" w:lineRule="exact"/>
        <w:ind w:firstLine="537" w:firstLineChars="192"/>
        <w:rPr>
          <w:rFonts w:eastAsia="仿宋_GB2312"/>
          <w:color w:val="000000"/>
          <w:sz w:val="28"/>
        </w:rPr>
      </w:pPr>
      <w:r>
        <w:rPr>
          <w:rFonts w:eastAsia="仿宋_GB2312"/>
          <w:color w:val="000000"/>
          <w:sz w:val="28"/>
          <w:szCs w:val="28"/>
        </w:rPr>
        <w:t>三、项目申报书</w:t>
      </w:r>
      <w:r>
        <w:rPr>
          <w:rFonts w:eastAsia="仿宋_GB2312"/>
          <w:color w:val="000000"/>
          <w:sz w:val="28"/>
        </w:rPr>
        <w:t>中第一次出现外文名词时，要写清全称和缩写，再出现同一词时可以使用缩写。</w:t>
      </w:r>
    </w:p>
    <w:p>
      <w:pPr>
        <w:pStyle w:val="15"/>
        <w:widowControl/>
        <w:spacing w:line="540" w:lineRule="exact"/>
        <w:ind w:firstLine="560" w:firstLineChars="200"/>
        <w:jc w:val="left"/>
        <w:rPr>
          <w:rFonts w:eastAsia="仿宋_GB2312"/>
          <w:color w:val="000000"/>
          <w:sz w:val="28"/>
          <w:szCs w:val="28"/>
        </w:rPr>
      </w:pPr>
      <w:r>
        <w:rPr>
          <w:rFonts w:eastAsia="仿宋_GB2312"/>
          <w:color w:val="000000"/>
          <w:sz w:val="28"/>
          <w:szCs w:val="28"/>
        </w:rPr>
        <w:t>四、组织机构代码或统一社会信用代码是指项目责任单位</w:t>
      </w:r>
      <w:r>
        <w:rPr>
          <w:rFonts w:eastAsia="仿宋_GB2312"/>
          <w:color w:val="000000"/>
          <w:kern w:val="0"/>
          <w:sz w:val="28"/>
          <w:szCs w:val="28"/>
        </w:rPr>
        <w:t>组织机构代码证或登记证书上的标识代码，它是由登记管理部门所赋予的唯一法人标识代码。</w:t>
      </w:r>
    </w:p>
    <w:p>
      <w:pPr>
        <w:pStyle w:val="15"/>
        <w:spacing w:line="540" w:lineRule="exact"/>
        <w:ind w:firstLine="560" w:firstLineChars="200"/>
        <w:rPr>
          <w:rFonts w:eastAsia="仿宋_GB2312"/>
          <w:color w:val="000000"/>
          <w:sz w:val="28"/>
        </w:rPr>
      </w:pPr>
      <w:r>
        <w:rPr>
          <w:rFonts w:eastAsia="仿宋_GB2312"/>
          <w:color w:val="000000"/>
          <w:sz w:val="28"/>
        </w:rPr>
        <w:t>五、编写人员应客观、真实地填报申报材料，尊重他人知识产权，遵守国家有关知识产权法规。在项目申报书中引用他人成果时，必须以脚注或其他方式注明出处，引用目的应是介绍、评论与本人相关的成果或说明与本人相关的技术问题。</w:t>
      </w:r>
    </w:p>
    <w:p>
      <w:pPr>
        <w:pStyle w:val="15"/>
        <w:spacing w:line="540" w:lineRule="exact"/>
        <w:ind w:firstLine="560" w:firstLineChars="200"/>
        <w:rPr>
          <w:rFonts w:eastAsia="仿宋_GB2312"/>
          <w:color w:val="000000"/>
          <w:sz w:val="28"/>
        </w:rPr>
      </w:pPr>
      <w:r>
        <w:rPr>
          <w:rFonts w:eastAsia="仿宋_GB2312"/>
          <w:color w:val="000000"/>
          <w:sz w:val="28"/>
        </w:rPr>
        <w:t>六、填报格式说明：请用A4幅面编辑，正文字体为5号宋体，单倍行距。一级标题5号黑体，二级标题5号楷体。</w:t>
      </w:r>
    </w:p>
    <w:p>
      <w:pPr>
        <w:pStyle w:val="15"/>
        <w:spacing w:line="540" w:lineRule="exact"/>
        <w:ind w:firstLine="560" w:firstLineChars="200"/>
        <w:rPr>
          <w:rFonts w:eastAsia="仿宋_GB2312"/>
          <w:color w:val="000000"/>
          <w:sz w:val="28"/>
        </w:rPr>
      </w:pPr>
    </w:p>
    <w:p>
      <w:pPr>
        <w:pStyle w:val="15"/>
        <w:widowControl/>
        <w:jc w:val="left"/>
        <w:rPr>
          <w:rFonts w:eastAsia="仿宋_GB2312"/>
          <w:color w:val="000000"/>
          <w:sz w:val="28"/>
        </w:rPr>
      </w:pPr>
    </w:p>
    <w:p>
      <w:pPr>
        <w:pStyle w:val="15"/>
        <w:widowControl/>
        <w:jc w:val="left"/>
        <w:rPr>
          <w:rFonts w:hint="eastAsia" w:eastAsia="仿宋_GB2312"/>
          <w:color w:val="000000"/>
          <w:sz w:val="28"/>
        </w:rPr>
      </w:pPr>
    </w:p>
    <w:p>
      <w:pPr>
        <w:pStyle w:val="15"/>
        <w:widowControl/>
        <w:jc w:val="left"/>
        <w:rPr>
          <w:rFonts w:hint="eastAsia" w:eastAsia="仿宋_GB2312"/>
          <w:color w:val="000000"/>
          <w:sz w:val="28"/>
        </w:rPr>
      </w:pPr>
    </w:p>
    <w:p>
      <w:pPr>
        <w:pStyle w:val="15"/>
        <w:widowControl/>
        <w:jc w:val="left"/>
        <w:rPr>
          <w:rFonts w:eastAsia="仿宋_GB2312"/>
          <w:color w:val="000000"/>
          <w:sz w:val="28"/>
        </w:rPr>
      </w:pPr>
    </w:p>
    <w:p>
      <w:pPr>
        <w:pStyle w:val="15"/>
        <w:widowControl/>
        <w:jc w:val="left"/>
        <w:rPr>
          <w:rFonts w:eastAsia="仿宋_GB2312"/>
          <w:color w:val="000000"/>
          <w:sz w:val="28"/>
        </w:rPr>
      </w:pPr>
    </w:p>
    <w:tbl>
      <w:tblPr>
        <w:tblStyle w:val="11"/>
        <w:tblW w:w="9240" w:type="dxa"/>
        <w:jc w:val="center"/>
        <w:tblInd w:w="392" w:type="dxa"/>
        <w:tblLayout w:type="fixed"/>
        <w:tblCellMar>
          <w:top w:w="0" w:type="dxa"/>
          <w:left w:w="108" w:type="dxa"/>
          <w:bottom w:w="0" w:type="dxa"/>
          <w:right w:w="108" w:type="dxa"/>
        </w:tblCellMar>
      </w:tblPr>
      <w:tblGrid>
        <w:gridCol w:w="39"/>
        <w:gridCol w:w="1365"/>
        <w:gridCol w:w="34"/>
        <w:gridCol w:w="218"/>
        <w:gridCol w:w="232"/>
        <w:gridCol w:w="422"/>
        <w:gridCol w:w="951"/>
        <w:gridCol w:w="83"/>
        <w:gridCol w:w="100"/>
        <w:gridCol w:w="14"/>
        <w:gridCol w:w="323"/>
        <w:gridCol w:w="923"/>
        <w:gridCol w:w="199"/>
        <w:gridCol w:w="221"/>
        <w:gridCol w:w="175"/>
        <w:gridCol w:w="213"/>
        <w:gridCol w:w="950"/>
        <w:gridCol w:w="85"/>
        <w:gridCol w:w="1020"/>
        <w:gridCol w:w="512"/>
        <w:gridCol w:w="84"/>
        <w:gridCol w:w="1032"/>
        <w:gridCol w:w="45"/>
      </w:tblGrid>
      <w:tr>
        <w:tblPrEx>
          <w:tblLayout w:type="fixed"/>
          <w:tblCellMar>
            <w:top w:w="0" w:type="dxa"/>
            <w:left w:w="108" w:type="dxa"/>
            <w:bottom w:w="0" w:type="dxa"/>
            <w:right w:w="108" w:type="dxa"/>
          </w:tblCellMar>
        </w:tblPrEx>
        <w:trPr>
          <w:gridBefore w:val="1"/>
          <w:wBefore w:w="39" w:type="dxa"/>
          <w:trHeight w:val="567" w:hRule="atLeast"/>
          <w:jc w:val="center"/>
        </w:trPr>
        <w:tc>
          <w:tcPr>
            <w:tcW w:w="9201" w:type="dxa"/>
            <w:gridSpan w:val="2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b/>
                <w:bCs/>
                <w:color w:val="000000"/>
                <w:kern w:val="0"/>
                <w:sz w:val="24"/>
              </w:rPr>
            </w:pPr>
            <w:r>
              <w:rPr>
                <w:rFonts w:ascii="仿宋" w:hAnsi="仿宋" w:eastAsia="仿宋"/>
                <w:color w:val="000000"/>
                <w:kern w:val="0"/>
                <w:sz w:val="24"/>
              </w:rPr>
              <w:t>企业基本信息</w:t>
            </w: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企业名称</w:t>
            </w:r>
          </w:p>
        </w:tc>
        <w:tc>
          <w:tcPr>
            <w:tcW w:w="7802" w:type="dxa"/>
            <w:gridSpan w:val="20"/>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(具有独立法人资格的项目单位)</w:t>
            </w: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详细地址</w:t>
            </w:r>
          </w:p>
        </w:tc>
        <w:tc>
          <w:tcPr>
            <w:tcW w:w="7802" w:type="dxa"/>
            <w:gridSpan w:val="20"/>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（XX省XX市XX区/县地址）</w:t>
            </w: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项目负责人</w:t>
            </w:r>
          </w:p>
        </w:tc>
        <w:tc>
          <w:tcPr>
            <w:tcW w:w="3686" w:type="dxa"/>
            <w:gridSpan w:val="11"/>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p>
        </w:tc>
        <w:tc>
          <w:tcPr>
            <w:tcW w:w="2443" w:type="dxa"/>
            <w:gridSpan w:val="5"/>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联系电话</w:t>
            </w:r>
            <w:r>
              <w:rPr>
                <w:rFonts w:ascii="仿宋" w:hAnsi="仿宋" w:eastAsia="仿宋"/>
                <w:color w:val="000000"/>
                <w:kern w:val="0"/>
                <w:szCs w:val="21"/>
              </w:rPr>
              <w:br w:type="textWrapping"/>
            </w:r>
            <w:r>
              <w:rPr>
                <w:rFonts w:ascii="仿宋" w:hAnsi="仿宋" w:eastAsia="仿宋"/>
                <w:color w:val="000000"/>
                <w:kern w:val="0"/>
                <w:szCs w:val="21"/>
              </w:rPr>
              <w:t>（座机、手机号）</w:t>
            </w:r>
          </w:p>
        </w:tc>
        <w:tc>
          <w:tcPr>
            <w:tcW w:w="1673" w:type="dxa"/>
            <w:gridSpan w:val="4"/>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项目联系人</w:t>
            </w:r>
          </w:p>
        </w:tc>
        <w:tc>
          <w:tcPr>
            <w:tcW w:w="3686" w:type="dxa"/>
            <w:gridSpan w:val="11"/>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（企业财务负责人以上级别领导）</w:t>
            </w:r>
          </w:p>
        </w:tc>
        <w:tc>
          <w:tcPr>
            <w:tcW w:w="2443" w:type="dxa"/>
            <w:gridSpan w:val="5"/>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联系电话</w:t>
            </w:r>
            <w:r>
              <w:rPr>
                <w:rFonts w:ascii="仿宋" w:hAnsi="仿宋" w:eastAsia="仿宋"/>
                <w:color w:val="000000"/>
                <w:kern w:val="0"/>
                <w:szCs w:val="21"/>
              </w:rPr>
              <w:br w:type="textWrapping"/>
            </w:r>
            <w:r>
              <w:rPr>
                <w:rFonts w:ascii="仿宋" w:hAnsi="仿宋" w:eastAsia="仿宋"/>
                <w:color w:val="000000"/>
                <w:kern w:val="0"/>
                <w:szCs w:val="21"/>
              </w:rPr>
              <w:t>（座机、手机号）</w:t>
            </w:r>
          </w:p>
        </w:tc>
        <w:tc>
          <w:tcPr>
            <w:tcW w:w="1673" w:type="dxa"/>
            <w:gridSpan w:val="4"/>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企业总资产</w:t>
            </w:r>
            <w:r>
              <w:rPr>
                <w:rFonts w:ascii="仿宋" w:hAnsi="仿宋" w:eastAsia="仿宋"/>
                <w:color w:val="000000"/>
                <w:kern w:val="0"/>
                <w:szCs w:val="21"/>
              </w:rPr>
              <w:br w:type="textWrapping"/>
            </w:r>
            <w:r>
              <w:rPr>
                <w:rFonts w:ascii="仿宋" w:hAnsi="仿宋" w:eastAsia="仿宋"/>
                <w:color w:val="000000"/>
                <w:kern w:val="0"/>
                <w:szCs w:val="21"/>
              </w:rPr>
              <w:t>（万元）</w:t>
            </w:r>
          </w:p>
        </w:tc>
        <w:tc>
          <w:tcPr>
            <w:tcW w:w="3686" w:type="dxa"/>
            <w:gridSpan w:val="11"/>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c>
          <w:tcPr>
            <w:tcW w:w="2443" w:type="dxa"/>
            <w:gridSpan w:val="5"/>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xml:space="preserve">  资产负债率（%）</w:t>
            </w:r>
          </w:p>
        </w:tc>
        <w:tc>
          <w:tcPr>
            <w:tcW w:w="1673" w:type="dxa"/>
            <w:gridSpan w:val="4"/>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主营业务</w:t>
            </w:r>
          </w:p>
        </w:tc>
        <w:tc>
          <w:tcPr>
            <w:tcW w:w="7802" w:type="dxa"/>
            <w:gridSpan w:val="20"/>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Before w:val="1"/>
          <w:wBefore w:w="39" w:type="dxa"/>
          <w:trHeight w:val="624"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主要产品</w:t>
            </w:r>
            <w:r>
              <w:rPr>
                <w:rFonts w:ascii="仿宋" w:hAnsi="仿宋" w:eastAsia="仿宋"/>
                <w:color w:val="000000"/>
                <w:kern w:val="0"/>
                <w:szCs w:val="21"/>
              </w:rPr>
              <w:br w:type="textWrapping"/>
            </w:r>
            <w:r>
              <w:rPr>
                <w:rFonts w:ascii="仿宋" w:hAnsi="仿宋" w:eastAsia="仿宋"/>
                <w:color w:val="000000"/>
                <w:kern w:val="0"/>
                <w:szCs w:val="21"/>
              </w:rPr>
              <w:t>及市场占有率情况</w:t>
            </w:r>
          </w:p>
        </w:tc>
        <w:tc>
          <w:tcPr>
            <w:tcW w:w="7802" w:type="dxa"/>
            <w:gridSpan w:val="20"/>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（市场占有率可填写细分行业内所占百分比或排名，占有率不占优的此项可不填写）</w:t>
            </w:r>
          </w:p>
        </w:tc>
      </w:tr>
      <w:tr>
        <w:tblPrEx>
          <w:tblLayout w:type="fixed"/>
          <w:tblCellMar>
            <w:top w:w="0" w:type="dxa"/>
            <w:left w:w="108" w:type="dxa"/>
            <w:bottom w:w="0" w:type="dxa"/>
            <w:right w:w="108" w:type="dxa"/>
          </w:tblCellMar>
        </w:tblPrEx>
        <w:trPr>
          <w:gridBefore w:val="1"/>
          <w:wBefore w:w="39" w:type="dxa"/>
          <w:trHeight w:val="567" w:hRule="atLeast"/>
          <w:jc w:val="center"/>
        </w:trPr>
        <w:tc>
          <w:tcPr>
            <w:tcW w:w="1399" w:type="dxa"/>
            <w:gridSpan w:val="2"/>
            <w:vMerge w:val="restart"/>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产业链信息</w:t>
            </w:r>
            <w:r>
              <w:rPr>
                <w:rFonts w:ascii="仿宋" w:hAnsi="仿宋" w:eastAsia="仿宋"/>
                <w:color w:val="000000"/>
                <w:kern w:val="0"/>
                <w:szCs w:val="21"/>
              </w:rPr>
              <w:br w:type="textWrapping"/>
            </w:r>
            <w:r>
              <w:rPr>
                <w:rFonts w:ascii="仿宋" w:hAnsi="仿宋" w:eastAsia="仿宋"/>
                <w:color w:val="000000"/>
                <w:kern w:val="0"/>
                <w:szCs w:val="21"/>
              </w:rPr>
              <w:t>（可填写多个）</w:t>
            </w:r>
          </w:p>
        </w:tc>
        <w:tc>
          <w:tcPr>
            <w:tcW w:w="2343" w:type="dxa"/>
            <w:gridSpan w:val="8"/>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核心上游客户</w:t>
            </w:r>
          </w:p>
        </w:tc>
        <w:tc>
          <w:tcPr>
            <w:tcW w:w="1518" w:type="dxa"/>
            <w:gridSpan w:val="4"/>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(客户名)</w:t>
            </w:r>
          </w:p>
        </w:tc>
        <w:tc>
          <w:tcPr>
            <w:tcW w:w="3941" w:type="dxa"/>
            <w:gridSpan w:val="8"/>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(合作情况简述)</w:t>
            </w:r>
          </w:p>
        </w:tc>
      </w:tr>
      <w:tr>
        <w:tblPrEx>
          <w:tblLayout w:type="fixed"/>
          <w:tblCellMar>
            <w:top w:w="0" w:type="dxa"/>
            <w:left w:w="108" w:type="dxa"/>
            <w:bottom w:w="0" w:type="dxa"/>
            <w:right w:w="108" w:type="dxa"/>
          </w:tblCellMar>
        </w:tblPrEx>
        <w:trPr>
          <w:gridBefore w:val="1"/>
          <w:wBefore w:w="39" w:type="dxa"/>
          <w:trHeight w:val="567" w:hRule="atLeast"/>
          <w:jc w:val="center"/>
        </w:trPr>
        <w:tc>
          <w:tcPr>
            <w:tcW w:w="1399" w:type="dxa"/>
            <w:gridSpan w:val="2"/>
            <w:vMerge w:val="continue"/>
            <w:tcBorders>
              <w:top w:val="nil"/>
              <w:left w:val="single" w:color="auto" w:sz="4" w:space="0"/>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p>
        </w:tc>
        <w:tc>
          <w:tcPr>
            <w:tcW w:w="2343" w:type="dxa"/>
            <w:gridSpan w:val="8"/>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核心下游客户</w:t>
            </w:r>
          </w:p>
        </w:tc>
        <w:tc>
          <w:tcPr>
            <w:tcW w:w="1518" w:type="dxa"/>
            <w:gridSpan w:val="4"/>
            <w:tcBorders>
              <w:top w:val="nil"/>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(客户名)</w:t>
            </w:r>
          </w:p>
        </w:tc>
        <w:tc>
          <w:tcPr>
            <w:tcW w:w="3941" w:type="dxa"/>
            <w:gridSpan w:val="8"/>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(合作情况简述)</w:t>
            </w:r>
          </w:p>
        </w:tc>
      </w:tr>
      <w:tr>
        <w:tblPrEx>
          <w:tblLayout w:type="fixed"/>
          <w:tblCellMar>
            <w:top w:w="0" w:type="dxa"/>
            <w:left w:w="108" w:type="dxa"/>
            <w:bottom w:w="0" w:type="dxa"/>
            <w:right w:w="108" w:type="dxa"/>
          </w:tblCellMar>
        </w:tblPrEx>
        <w:trPr>
          <w:gridBefore w:val="1"/>
          <w:wBefore w:w="39" w:type="dxa"/>
          <w:trHeight w:val="567" w:hRule="atLeast"/>
          <w:jc w:val="center"/>
        </w:trPr>
        <w:tc>
          <w:tcPr>
            <w:tcW w:w="1399" w:type="dxa"/>
            <w:gridSpan w:val="2"/>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企业登记</w:t>
            </w:r>
          </w:p>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注册类型</w:t>
            </w:r>
          </w:p>
        </w:tc>
        <w:tc>
          <w:tcPr>
            <w:tcW w:w="2343" w:type="dxa"/>
            <w:gridSpan w:val="8"/>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c>
          <w:tcPr>
            <w:tcW w:w="1518" w:type="dxa"/>
            <w:gridSpan w:val="4"/>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企业信用等级</w:t>
            </w:r>
          </w:p>
        </w:tc>
        <w:tc>
          <w:tcPr>
            <w:tcW w:w="3941" w:type="dxa"/>
            <w:gridSpan w:val="8"/>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（注明评级时点和评级机构）</w:t>
            </w:r>
          </w:p>
        </w:tc>
      </w:tr>
      <w:tr>
        <w:tblPrEx>
          <w:tblLayout w:type="fixed"/>
          <w:tblCellMar>
            <w:top w:w="0" w:type="dxa"/>
            <w:left w:w="108" w:type="dxa"/>
            <w:bottom w:w="0" w:type="dxa"/>
            <w:right w:w="108" w:type="dxa"/>
          </w:tblCellMar>
        </w:tblPrEx>
        <w:trPr>
          <w:gridBefore w:val="1"/>
          <w:wBefore w:w="39" w:type="dxa"/>
          <w:trHeight w:val="467" w:hRule="atLeast"/>
          <w:jc w:val="center"/>
        </w:trPr>
        <w:tc>
          <w:tcPr>
            <w:tcW w:w="9201" w:type="dxa"/>
            <w:gridSpan w:val="2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b/>
                <w:color w:val="000000"/>
                <w:kern w:val="0"/>
                <w:sz w:val="24"/>
              </w:rPr>
            </w:pPr>
            <w:r>
              <w:rPr>
                <w:rFonts w:ascii="仿宋" w:hAnsi="仿宋" w:eastAsia="仿宋"/>
                <w:bCs/>
                <w:color w:val="000000"/>
                <w:kern w:val="0"/>
                <w:sz w:val="24"/>
              </w:rPr>
              <w:t>企业财务状况（根据企业财务审计报表填写）</w:t>
            </w:r>
          </w:p>
        </w:tc>
      </w:tr>
      <w:tr>
        <w:tblPrEx>
          <w:tblLayout w:type="fixed"/>
          <w:tblCellMar>
            <w:top w:w="0" w:type="dxa"/>
            <w:left w:w="108" w:type="dxa"/>
            <w:bottom w:w="0" w:type="dxa"/>
            <w:right w:w="108" w:type="dxa"/>
          </w:tblCellMar>
        </w:tblPrEx>
        <w:trPr>
          <w:gridBefore w:val="1"/>
          <w:wBefore w:w="39" w:type="dxa"/>
          <w:trHeight w:val="517"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4" w:type="dxa"/>
            <w:gridSpan w:val="8"/>
            <w:tcBorders>
              <w:top w:val="single" w:color="auto" w:sz="4" w:space="0"/>
              <w:left w:val="single" w:color="auto" w:sz="4" w:space="0"/>
              <w:bottom w:val="single" w:color="auto" w:sz="4" w:space="0"/>
              <w:right w:val="single" w:color="auto" w:sz="4" w:space="0"/>
            </w:tcBorders>
            <w:vAlign w:val="center"/>
          </w:tcPr>
          <w:p>
            <w:pPr>
              <w:pStyle w:val="15"/>
              <w:spacing w:line="0" w:lineRule="atLeast"/>
              <w:jc w:val="center"/>
              <w:rPr>
                <w:rFonts w:ascii="仿宋" w:hAnsi="仿宋" w:eastAsia="仿宋"/>
                <w:color w:val="000000"/>
                <w:kern w:val="0"/>
                <w:szCs w:val="21"/>
              </w:rPr>
            </w:pPr>
            <w:r>
              <w:rPr>
                <w:rFonts w:ascii="仿宋" w:hAnsi="仿宋" w:eastAsia="仿宋"/>
                <w:color w:val="000000"/>
                <w:kern w:val="0"/>
                <w:szCs w:val="21"/>
              </w:rPr>
              <w:t>主营业务收入</w:t>
            </w:r>
            <w:r>
              <w:rPr>
                <w:rFonts w:ascii="仿宋" w:hAnsi="仿宋" w:eastAsia="仿宋"/>
                <w:color w:val="000000"/>
                <w:kern w:val="0"/>
                <w:szCs w:val="21"/>
              </w:rPr>
              <w:br w:type="textWrapping"/>
            </w:r>
            <w:r>
              <w:rPr>
                <w:rFonts w:ascii="仿宋" w:hAnsi="仿宋" w:eastAsia="仿宋"/>
                <w:color w:val="000000"/>
                <w:kern w:val="0"/>
                <w:szCs w:val="21"/>
              </w:rPr>
              <w:t>（万元）</w:t>
            </w:r>
          </w:p>
        </w:tc>
        <w:tc>
          <w:tcPr>
            <w:tcW w:w="2054" w:type="dxa"/>
            <w:gridSpan w:val="6"/>
            <w:tcBorders>
              <w:top w:val="single" w:color="auto" w:sz="4" w:space="0"/>
              <w:left w:val="single" w:color="auto" w:sz="4" w:space="0"/>
              <w:bottom w:val="single" w:color="auto" w:sz="4" w:space="0"/>
              <w:right w:val="single" w:color="auto" w:sz="4" w:space="0"/>
            </w:tcBorders>
            <w:vAlign w:val="center"/>
          </w:tcPr>
          <w:p>
            <w:pPr>
              <w:pStyle w:val="15"/>
              <w:spacing w:line="0" w:lineRule="atLeast"/>
              <w:jc w:val="center"/>
              <w:rPr>
                <w:rFonts w:ascii="仿宋" w:hAnsi="仿宋" w:eastAsia="仿宋"/>
                <w:color w:val="000000"/>
                <w:kern w:val="0"/>
                <w:szCs w:val="21"/>
              </w:rPr>
            </w:pPr>
            <w:r>
              <w:rPr>
                <w:rFonts w:ascii="仿宋" w:hAnsi="仿宋" w:eastAsia="仿宋"/>
                <w:color w:val="000000"/>
                <w:kern w:val="0"/>
                <w:szCs w:val="21"/>
              </w:rPr>
              <w:t>净利润</w:t>
            </w:r>
            <w:r>
              <w:rPr>
                <w:rFonts w:ascii="仿宋" w:hAnsi="仿宋" w:eastAsia="仿宋"/>
                <w:color w:val="000000"/>
                <w:kern w:val="0"/>
                <w:szCs w:val="21"/>
              </w:rPr>
              <w:br w:type="textWrapping"/>
            </w:r>
            <w:r>
              <w:rPr>
                <w:rFonts w:ascii="仿宋" w:hAnsi="仿宋" w:eastAsia="仿宋"/>
                <w:color w:val="000000"/>
                <w:kern w:val="0"/>
                <w:szCs w:val="21"/>
              </w:rPr>
              <w:t>（万元）</w:t>
            </w:r>
          </w:p>
        </w:tc>
        <w:tc>
          <w:tcPr>
            <w:tcW w:w="2055" w:type="dxa"/>
            <w:gridSpan w:val="3"/>
            <w:tcBorders>
              <w:top w:val="single" w:color="auto" w:sz="4" w:space="0"/>
              <w:left w:val="single" w:color="auto" w:sz="4" w:space="0"/>
              <w:bottom w:val="single" w:color="auto" w:sz="4" w:space="0"/>
              <w:right w:val="single" w:color="auto" w:sz="4" w:space="0"/>
            </w:tcBorders>
            <w:vAlign w:val="center"/>
          </w:tcPr>
          <w:p>
            <w:pPr>
              <w:pStyle w:val="15"/>
              <w:spacing w:line="0" w:lineRule="atLeast"/>
              <w:jc w:val="center"/>
              <w:rPr>
                <w:rFonts w:ascii="仿宋" w:hAnsi="仿宋" w:eastAsia="仿宋"/>
                <w:color w:val="000000"/>
                <w:kern w:val="0"/>
                <w:szCs w:val="21"/>
              </w:rPr>
            </w:pPr>
            <w:r>
              <w:rPr>
                <w:rFonts w:ascii="仿宋" w:hAnsi="仿宋" w:eastAsia="仿宋"/>
                <w:color w:val="000000"/>
                <w:kern w:val="0"/>
                <w:szCs w:val="21"/>
              </w:rPr>
              <w:t>实缴税金</w:t>
            </w:r>
            <w:r>
              <w:rPr>
                <w:rFonts w:ascii="仿宋" w:hAnsi="仿宋" w:eastAsia="仿宋"/>
                <w:color w:val="000000"/>
                <w:kern w:val="0"/>
                <w:szCs w:val="21"/>
              </w:rPr>
              <w:br w:type="textWrapping"/>
            </w:r>
            <w:r>
              <w:rPr>
                <w:rFonts w:ascii="仿宋" w:hAnsi="仿宋" w:eastAsia="仿宋"/>
                <w:color w:val="000000"/>
                <w:kern w:val="0"/>
                <w:szCs w:val="21"/>
              </w:rPr>
              <w:t>（万元）</w:t>
            </w:r>
          </w:p>
        </w:tc>
        <w:tc>
          <w:tcPr>
            <w:tcW w:w="1673" w:type="dxa"/>
            <w:gridSpan w:val="4"/>
            <w:tcBorders>
              <w:top w:val="single" w:color="auto" w:sz="4" w:space="0"/>
              <w:left w:val="single" w:color="auto" w:sz="4" w:space="0"/>
              <w:bottom w:val="single" w:color="auto" w:sz="4" w:space="0"/>
              <w:right w:val="single" w:color="auto" w:sz="4" w:space="0"/>
            </w:tcBorders>
            <w:vAlign w:val="center"/>
          </w:tcPr>
          <w:p>
            <w:pPr>
              <w:pStyle w:val="15"/>
              <w:spacing w:line="0" w:lineRule="atLeast"/>
              <w:jc w:val="center"/>
              <w:rPr>
                <w:rFonts w:ascii="仿宋" w:hAnsi="仿宋" w:eastAsia="仿宋"/>
                <w:color w:val="000000"/>
                <w:kern w:val="0"/>
                <w:szCs w:val="21"/>
              </w:rPr>
            </w:pPr>
            <w:r>
              <w:rPr>
                <w:rFonts w:ascii="仿宋" w:hAnsi="仿宋" w:eastAsia="仿宋"/>
                <w:color w:val="000000"/>
                <w:kern w:val="0"/>
                <w:szCs w:val="21"/>
              </w:rPr>
              <w:t>出口创汇</w:t>
            </w:r>
            <w:r>
              <w:rPr>
                <w:rFonts w:ascii="仿宋" w:hAnsi="仿宋" w:eastAsia="仿宋"/>
                <w:color w:val="000000"/>
                <w:kern w:val="0"/>
                <w:szCs w:val="21"/>
              </w:rPr>
              <w:br w:type="textWrapping"/>
            </w:r>
            <w:r>
              <w:rPr>
                <w:rFonts w:ascii="仿宋" w:hAnsi="仿宋" w:eastAsia="仿宋"/>
                <w:color w:val="000000"/>
                <w:kern w:val="0"/>
                <w:szCs w:val="21"/>
              </w:rPr>
              <w:t>（万美元）</w:t>
            </w:r>
          </w:p>
        </w:tc>
      </w:tr>
      <w:tr>
        <w:tblPrEx>
          <w:tblLayout w:type="fixed"/>
          <w:tblCellMar>
            <w:top w:w="0" w:type="dxa"/>
            <w:left w:w="108" w:type="dxa"/>
            <w:bottom w:w="0" w:type="dxa"/>
            <w:right w:w="108" w:type="dxa"/>
          </w:tblCellMar>
        </w:tblPrEx>
        <w:trPr>
          <w:gridBefore w:val="1"/>
          <w:wBefore w:w="39" w:type="dxa"/>
          <w:trHeight w:val="488"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2015年</w:t>
            </w:r>
          </w:p>
        </w:tc>
        <w:tc>
          <w:tcPr>
            <w:tcW w:w="2054" w:type="dxa"/>
            <w:gridSpan w:val="8"/>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4" w:type="dxa"/>
            <w:gridSpan w:val="6"/>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5" w:type="dxa"/>
            <w:gridSpan w:val="3"/>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1673" w:type="dxa"/>
            <w:gridSpan w:val="4"/>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p>
            <w:pPr>
              <w:pStyle w:val="15"/>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Before w:val="1"/>
          <w:wBefore w:w="39" w:type="dxa"/>
          <w:trHeight w:val="692"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2016年</w:t>
            </w:r>
          </w:p>
        </w:tc>
        <w:tc>
          <w:tcPr>
            <w:tcW w:w="2054" w:type="dxa"/>
            <w:gridSpan w:val="8"/>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4" w:type="dxa"/>
            <w:gridSpan w:val="6"/>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5" w:type="dxa"/>
            <w:gridSpan w:val="3"/>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1673" w:type="dxa"/>
            <w:gridSpan w:val="4"/>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p>
            <w:pPr>
              <w:pStyle w:val="15"/>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Before w:val="1"/>
          <w:wBefore w:w="39" w:type="dxa"/>
          <w:trHeight w:val="90"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2017年</w:t>
            </w:r>
          </w:p>
        </w:tc>
        <w:tc>
          <w:tcPr>
            <w:tcW w:w="2054" w:type="dxa"/>
            <w:gridSpan w:val="8"/>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4" w:type="dxa"/>
            <w:gridSpan w:val="6"/>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2055" w:type="dxa"/>
            <w:gridSpan w:val="3"/>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tc>
        <w:tc>
          <w:tcPr>
            <w:tcW w:w="1673" w:type="dxa"/>
            <w:gridSpan w:val="4"/>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rPr>
            </w:pPr>
            <w:r>
              <w:rPr>
                <w:rFonts w:ascii="仿宋" w:hAnsi="仿宋" w:eastAsia="仿宋"/>
                <w:color w:val="000000"/>
                <w:kern w:val="0"/>
                <w:szCs w:val="21"/>
              </w:rPr>
              <w:t>　</w:t>
            </w:r>
          </w:p>
          <w:p>
            <w:pPr>
              <w:pStyle w:val="15"/>
              <w:jc w:val="center"/>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Before w:val="1"/>
          <w:wBefore w:w="39" w:type="dxa"/>
          <w:trHeight w:val="1106" w:hRule="atLeast"/>
          <w:jc w:val="center"/>
        </w:trPr>
        <w:tc>
          <w:tcPr>
            <w:tcW w:w="1365" w:type="dxa"/>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企业上市情况</w:t>
            </w:r>
          </w:p>
        </w:tc>
        <w:tc>
          <w:tcPr>
            <w:tcW w:w="7836" w:type="dxa"/>
            <w:gridSpan w:val="21"/>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（选填：已在XX板上市、已通过证监会审查将在XX板上市、正在申报XX板上市、近期无上市计划等）</w:t>
            </w:r>
          </w:p>
        </w:tc>
      </w:tr>
      <w:tr>
        <w:tblPrEx>
          <w:tblLayout w:type="fixed"/>
          <w:tblCellMar>
            <w:top w:w="0" w:type="dxa"/>
            <w:left w:w="108" w:type="dxa"/>
            <w:bottom w:w="0" w:type="dxa"/>
            <w:right w:w="108" w:type="dxa"/>
          </w:tblCellMar>
        </w:tblPrEx>
        <w:trPr>
          <w:gridBefore w:val="1"/>
          <w:wBefore w:w="39" w:type="dxa"/>
          <w:trHeight w:val="1106" w:hRule="atLeast"/>
          <w:jc w:val="center"/>
        </w:trPr>
        <w:tc>
          <w:tcPr>
            <w:tcW w:w="3405" w:type="dxa"/>
            <w:gridSpan w:val="8"/>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近两年获得工业领域省级以上（包括省级）荣誉或专项资金支持情况</w:t>
            </w:r>
          </w:p>
        </w:tc>
        <w:tc>
          <w:tcPr>
            <w:tcW w:w="5796" w:type="dxa"/>
            <w:gridSpan w:val="14"/>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Before w:val="1"/>
          <w:wBefore w:w="39" w:type="dxa"/>
          <w:trHeight w:val="1106" w:hRule="atLeast"/>
          <w:jc w:val="center"/>
        </w:trPr>
        <w:tc>
          <w:tcPr>
            <w:tcW w:w="3405" w:type="dxa"/>
            <w:gridSpan w:val="8"/>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核心竞争力或竞争优势说明</w:t>
            </w:r>
          </w:p>
        </w:tc>
        <w:tc>
          <w:tcPr>
            <w:tcW w:w="5796" w:type="dxa"/>
            <w:gridSpan w:val="14"/>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（企业根据自身实际情况，说明特长或优势，如：是否拥有自主知识产权或核心技术、品牌价值及竞争力等）</w:t>
            </w:r>
          </w:p>
        </w:tc>
      </w:tr>
      <w:tr>
        <w:tblPrEx>
          <w:tblLayout w:type="fixed"/>
          <w:tblCellMar>
            <w:top w:w="0" w:type="dxa"/>
            <w:left w:w="108" w:type="dxa"/>
            <w:bottom w:w="0" w:type="dxa"/>
            <w:right w:w="108" w:type="dxa"/>
          </w:tblCellMar>
        </w:tblPrEx>
        <w:trPr>
          <w:gridAfter w:val="1"/>
          <w:wAfter w:w="45" w:type="dxa"/>
          <w:trHeight w:val="709" w:hRule="atLeast"/>
          <w:jc w:val="center"/>
        </w:trPr>
        <w:tc>
          <w:tcPr>
            <w:tcW w:w="9195" w:type="dxa"/>
            <w:gridSpan w:val="2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b/>
                <w:bCs/>
                <w:color w:val="000000"/>
                <w:kern w:val="0"/>
                <w:sz w:val="24"/>
              </w:rPr>
            </w:pPr>
            <w:r>
              <w:rPr>
                <w:rFonts w:ascii="仿宋" w:hAnsi="仿宋" w:eastAsia="仿宋"/>
                <w:color w:val="000000"/>
                <w:kern w:val="0"/>
                <w:sz w:val="24"/>
              </w:rPr>
              <w:t>申报项目基本情况</w:t>
            </w:r>
          </w:p>
        </w:tc>
      </w:tr>
      <w:tr>
        <w:tblPrEx>
          <w:tblLayout w:type="fixed"/>
          <w:tblCellMar>
            <w:top w:w="0" w:type="dxa"/>
            <w:left w:w="108" w:type="dxa"/>
            <w:bottom w:w="0" w:type="dxa"/>
            <w:right w:w="108" w:type="dxa"/>
          </w:tblCellMar>
        </w:tblPrEx>
        <w:trPr>
          <w:gridAfter w:val="1"/>
          <w:wAfter w:w="45" w:type="dxa"/>
          <w:trHeight w:val="709"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项目名称</w:t>
            </w:r>
          </w:p>
        </w:tc>
        <w:tc>
          <w:tcPr>
            <w:tcW w:w="7539" w:type="dxa"/>
            <w:gridSpan w:val="18"/>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After w:val="1"/>
          <w:wAfter w:w="45" w:type="dxa"/>
          <w:trHeight w:val="709"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建设地点</w:t>
            </w:r>
          </w:p>
        </w:tc>
        <w:tc>
          <w:tcPr>
            <w:tcW w:w="7539" w:type="dxa"/>
            <w:gridSpan w:val="18"/>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（XX省XX市XX区/县）</w:t>
            </w:r>
          </w:p>
        </w:tc>
      </w:tr>
      <w:tr>
        <w:tblPrEx>
          <w:tblLayout w:type="fixed"/>
          <w:tblCellMar>
            <w:top w:w="0" w:type="dxa"/>
            <w:left w:w="108" w:type="dxa"/>
            <w:bottom w:w="0" w:type="dxa"/>
            <w:right w:w="108" w:type="dxa"/>
          </w:tblCellMar>
        </w:tblPrEx>
        <w:trPr>
          <w:gridAfter w:val="1"/>
          <w:wAfter w:w="45" w:type="dxa"/>
          <w:trHeight w:val="80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项目类别</w:t>
            </w:r>
          </w:p>
        </w:tc>
        <w:tc>
          <w:tcPr>
            <w:tcW w:w="7539" w:type="dxa"/>
            <w:gridSpan w:val="18"/>
            <w:tcBorders>
              <w:top w:val="single" w:color="auto" w:sz="4" w:space="0"/>
              <w:left w:val="single" w:color="auto" w:sz="4" w:space="0"/>
              <w:bottom w:val="single" w:color="auto" w:sz="4" w:space="0"/>
              <w:right w:val="single" w:color="auto" w:sz="4" w:space="0"/>
            </w:tcBorders>
            <w:vAlign w:val="center"/>
          </w:tcPr>
          <w:p>
            <w:pPr>
              <w:pStyle w:val="15"/>
              <w:widowControl/>
              <w:ind w:firstLine="840" w:firstLineChars="400"/>
              <w:jc w:val="left"/>
              <w:rPr>
                <w:rFonts w:ascii="仿宋" w:hAnsi="仿宋" w:eastAsia="仿宋"/>
                <w:color w:val="000000"/>
                <w:kern w:val="0"/>
                <w:szCs w:val="21"/>
              </w:rPr>
            </w:pPr>
            <w:r>
              <w:rPr>
                <w:rFonts w:ascii="仿宋" w:hAnsi="仿宋" w:eastAsia="仿宋"/>
                <w:color w:val="000000"/>
                <w:kern w:val="0"/>
                <w:szCs w:val="21"/>
              </w:rPr>
              <w:t>□</w:t>
            </w:r>
            <w:r>
              <w:rPr>
                <w:rFonts w:hint="eastAsia" w:ascii="仿宋" w:hAnsi="仿宋" w:eastAsia="仿宋" w:cs="楷体"/>
                <w:szCs w:val="21"/>
              </w:rPr>
              <w:t>工业强基示范</w:t>
            </w:r>
            <w:r>
              <w:rPr>
                <w:rFonts w:ascii="仿宋" w:hAnsi="仿宋" w:eastAsia="仿宋"/>
                <w:color w:val="000000"/>
                <w:kern w:val="0"/>
                <w:szCs w:val="21"/>
              </w:rPr>
              <w:t xml:space="preserve">        □</w:t>
            </w:r>
            <w:r>
              <w:rPr>
                <w:rFonts w:hint="eastAsia" w:ascii="仿宋" w:hAnsi="仿宋" w:eastAsia="仿宋"/>
                <w:color w:val="000000"/>
                <w:kern w:val="0"/>
                <w:szCs w:val="21"/>
              </w:rPr>
              <w:t xml:space="preserve">医药产业        </w:t>
            </w:r>
            <w:r>
              <w:rPr>
                <w:rFonts w:ascii="仿宋" w:hAnsi="仿宋" w:eastAsia="仿宋"/>
                <w:color w:val="000000"/>
                <w:kern w:val="0"/>
                <w:szCs w:val="21"/>
              </w:rPr>
              <w:t>□</w:t>
            </w:r>
            <w:r>
              <w:rPr>
                <w:rFonts w:hint="eastAsia" w:ascii="仿宋" w:hAnsi="仿宋" w:eastAsia="仿宋"/>
                <w:color w:val="000000"/>
                <w:kern w:val="0"/>
                <w:szCs w:val="21"/>
              </w:rPr>
              <w:t>食品产业</w:t>
            </w:r>
          </w:p>
        </w:tc>
      </w:tr>
      <w:tr>
        <w:tblPrEx>
          <w:tblLayout w:type="fixed"/>
          <w:tblCellMar>
            <w:top w:w="0" w:type="dxa"/>
            <w:left w:w="108" w:type="dxa"/>
            <w:bottom w:w="0" w:type="dxa"/>
            <w:right w:w="108" w:type="dxa"/>
          </w:tblCellMar>
        </w:tblPrEx>
        <w:trPr>
          <w:gridAfter w:val="1"/>
          <w:wAfter w:w="45" w:type="dxa"/>
          <w:trHeight w:val="68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ind w:firstLine="210" w:firstLineChars="100"/>
              <w:jc w:val="center"/>
              <w:rPr>
                <w:rFonts w:ascii="仿宋" w:hAnsi="仿宋" w:eastAsia="仿宋"/>
                <w:color w:val="000000"/>
                <w:kern w:val="0"/>
                <w:szCs w:val="21"/>
              </w:rPr>
            </w:pPr>
            <w:r>
              <w:rPr>
                <w:rFonts w:ascii="仿宋" w:hAnsi="仿宋" w:eastAsia="仿宋"/>
                <w:color w:val="000000"/>
                <w:kern w:val="0"/>
                <w:szCs w:val="21"/>
              </w:rPr>
              <w:t>项目总投资</w:t>
            </w:r>
          </w:p>
          <w:p>
            <w:pPr>
              <w:pStyle w:val="15"/>
              <w:widowControl/>
              <w:ind w:firstLine="210" w:firstLineChars="100"/>
              <w:jc w:val="center"/>
              <w:rPr>
                <w:rFonts w:ascii="仿宋" w:hAnsi="仿宋" w:eastAsia="仿宋"/>
                <w:color w:val="000000"/>
                <w:kern w:val="0"/>
                <w:szCs w:val="21"/>
              </w:rPr>
            </w:pPr>
            <w:r>
              <w:rPr>
                <w:rFonts w:ascii="仿宋" w:hAnsi="仿宋" w:eastAsia="仿宋"/>
                <w:color w:val="000000"/>
                <w:kern w:val="0"/>
                <w:szCs w:val="21"/>
              </w:rPr>
              <w:t>（万元）</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c>
          <w:tcPr>
            <w:tcW w:w="1443" w:type="dxa"/>
            <w:gridSpan w:val="5"/>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固定资产投资（万元）</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铺底流动资金</w:t>
            </w:r>
          </w:p>
          <w:p>
            <w:pPr>
              <w:pStyle w:val="15"/>
              <w:widowControl/>
              <w:jc w:val="center"/>
              <w:rPr>
                <w:rFonts w:ascii="仿宋" w:hAnsi="仿宋" w:eastAsia="仿宋"/>
                <w:color w:val="000000"/>
                <w:kern w:val="0"/>
                <w:szCs w:val="21"/>
              </w:rPr>
            </w:pPr>
            <w:r>
              <w:rPr>
                <w:rFonts w:ascii="仿宋" w:hAnsi="仿宋" w:eastAsia="仿宋"/>
                <w:color w:val="000000"/>
                <w:kern w:val="0"/>
                <w:szCs w:val="21"/>
              </w:rPr>
              <w:t>（万元）</w:t>
            </w:r>
          </w:p>
        </w:tc>
        <w:tc>
          <w:tcPr>
            <w:tcW w:w="1116" w:type="dxa"/>
            <w:gridSpan w:val="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68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银行贷款</w:t>
            </w:r>
          </w:p>
          <w:p>
            <w:pPr>
              <w:pStyle w:val="15"/>
              <w:widowControl/>
              <w:jc w:val="center"/>
              <w:rPr>
                <w:rFonts w:ascii="仿宋" w:hAnsi="仿宋" w:eastAsia="仿宋"/>
                <w:color w:val="000000"/>
                <w:kern w:val="0"/>
                <w:szCs w:val="21"/>
              </w:rPr>
            </w:pPr>
            <w:r>
              <w:rPr>
                <w:rFonts w:ascii="仿宋" w:hAnsi="仿宋" w:eastAsia="仿宋"/>
                <w:color w:val="000000"/>
                <w:kern w:val="0"/>
                <w:szCs w:val="21"/>
              </w:rPr>
              <w:t>（万元）</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c>
          <w:tcPr>
            <w:tcW w:w="1443" w:type="dxa"/>
            <w:gridSpan w:val="5"/>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自有资金</w:t>
            </w:r>
          </w:p>
          <w:p>
            <w:pPr>
              <w:pStyle w:val="15"/>
              <w:widowControl/>
              <w:jc w:val="center"/>
              <w:rPr>
                <w:rFonts w:ascii="仿宋" w:hAnsi="仿宋" w:eastAsia="仿宋"/>
                <w:color w:val="000000"/>
                <w:kern w:val="0"/>
                <w:szCs w:val="21"/>
              </w:rPr>
            </w:pPr>
            <w:r>
              <w:rPr>
                <w:rFonts w:ascii="仿宋" w:hAnsi="仿宋" w:eastAsia="仿宋"/>
                <w:color w:val="000000"/>
                <w:kern w:val="0"/>
                <w:szCs w:val="21"/>
              </w:rPr>
              <w:t>（万元）</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其他资金</w:t>
            </w:r>
          </w:p>
          <w:p>
            <w:pPr>
              <w:pStyle w:val="15"/>
              <w:widowControl/>
              <w:jc w:val="center"/>
              <w:rPr>
                <w:rFonts w:ascii="仿宋" w:hAnsi="仿宋" w:eastAsia="仿宋"/>
                <w:color w:val="000000"/>
                <w:kern w:val="0"/>
                <w:szCs w:val="21"/>
              </w:rPr>
            </w:pPr>
            <w:r>
              <w:rPr>
                <w:rFonts w:ascii="仿宋" w:hAnsi="仿宋" w:eastAsia="仿宋"/>
                <w:color w:val="000000"/>
                <w:kern w:val="0"/>
                <w:szCs w:val="21"/>
              </w:rPr>
              <w:t>（万元）</w:t>
            </w:r>
          </w:p>
        </w:tc>
        <w:tc>
          <w:tcPr>
            <w:tcW w:w="1116" w:type="dxa"/>
            <w:gridSpan w:val="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68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达产后预计项目年销售收入（万元）</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c>
          <w:tcPr>
            <w:tcW w:w="1443" w:type="dxa"/>
            <w:gridSpan w:val="5"/>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达产后预计项目利润（万元）</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c>
          <w:tcPr>
            <w:tcW w:w="1532" w:type="dxa"/>
            <w:gridSpan w:val="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预计投资回收期</w:t>
            </w:r>
          </w:p>
        </w:tc>
        <w:tc>
          <w:tcPr>
            <w:tcW w:w="1116" w:type="dxa"/>
            <w:gridSpan w:val="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68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项目性质</w:t>
            </w:r>
          </w:p>
        </w:tc>
        <w:tc>
          <w:tcPr>
            <w:tcW w:w="3048" w:type="dxa"/>
            <w:gridSpan w:val="8"/>
            <w:tcBorders>
              <w:top w:val="single" w:color="auto" w:sz="4" w:space="0"/>
              <w:left w:val="single" w:color="auto" w:sz="4" w:space="0"/>
              <w:bottom w:val="single" w:color="auto" w:sz="4" w:space="0"/>
              <w:right w:val="single" w:color="auto" w:sz="4" w:space="0"/>
            </w:tcBorders>
            <w:vAlign w:val="center"/>
          </w:tcPr>
          <w:p>
            <w:pPr>
              <w:pStyle w:val="15"/>
              <w:widowControl/>
              <w:numPr>
                <w:ilvl w:val="0"/>
                <w:numId w:val="1"/>
              </w:numPr>
              <w:jc w:val="center"/>
              <w:rPr>
                <w:rFonts w:ascii="仿宋" w:hAnsi="仿宋" w:eastAsia="仿宋"/>
                <w:color w:val="000000"/>
                <w:kern w:val="0"/>
                <w:szCs w:val="21"/>
              </w:rPr>
            </w:pPr>
            <w:r>
              <w:rPr>
                <w:rFonts w:hint="eastAsia" w:ascii="仿宋" w:hAnsi="仿宋" w:eastAsia="仿宋"/>
                <w:color w:val="000000"/>
                <w:kern w:val="0"/>
                <w:szCs w:val="21"/>
              </w:rPr>
              <w:t>新建       □ 续建</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hint="eastAsia" w:ascii="仿宋" w:hAnsi="仿宋" w:eastAsia="仿宋"/>
                <w:color w:val="000000"/>
                <w:kern w:val="0"/>
                <w:szCs w:val="21"/>
              </w:rPr>
              <w:t>建设年限</w:t>
            </w:r>
          </w:p>
        </w:tc>
        <w:tc>
          <w:tcPr>
            <w:tcW w:w="2648"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XX年XX月</w:t>
            </w:r>
            <w:r>
              <w:rPr>
                <w:rFonts w:hint="eastAsia" w:ascii="仿宋" w:hAnsi="仿宋" w:eastAsia="仿宋"/>
                <w:color w:val="000000"/>
                <w:kern w:val="0"/>
                <w:szCs w:val="21"/>
              </w:rPr>
              <w:t>-</w:t>
            </w:r>
            <w:r>
              <w:rPr>
                <w:rFonts w:ascii="仿宋" w:hAnsi="仿宋" w:eastAsia="仿宋"/>
                <w:color w:val="000000"/>
                <w:kern w:val="0"/>
                <w:szCs w:val="21"/>
              </w:rPr>
              <w:t xml:space="preserve"> XX年XX月</w:t>
            </w:r>
          </w:p>
        </w:tc>
      </w:tr>
      <w:tr>
        <w:tblPrEx>
          <w:tblLayout w:type="fixed"/>
          <w:tblCellMar>
            <w:top w:w="0" w:type="dxa"/>
            <w:left w:w="108" w:type="dxa"/>
            <w:bottom w:w="0" w:type="dxa"/>
            <w:right w:w="108" w:type="dxa"/>
          </w:tblCellMar>
        </w:tblPrEx>
        <w:trPr>
          <w:gridAfter w:val="1"/>
          <w:wAfter w:w="45" w:type="dxa"/>
          <w:trHeight w:val="68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项目核准/备案文号</w:t>
            </w:r>
          </w:p>
        </w:tc>
        <w:tc>
          <w:tcPr>
            <w:tcW w:w="3048" w:type="dxa"/>
            <w:gridSpan w:val="8"/>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环评审批文号</w:t>
            </w:r>
          </w:p>
        </w:tc>
        <w:tc>
          <w:tcPr>
            <w:tcW w:w="2648"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After w:val="1"/>
          <w:wAfter w:w="45" w:type="dxa"/>
          <w:trHeight w:val="680"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规划许可证文号</w:t>
            </w:r>
          </w:p>
        </w:tc>
        <w:tc>
          <w:tcPr>
            <w:tcW w:w="3048" w:type="dxa"/>
            <w:gridSpan w:val="8"/>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土地审批文号或土地使用证号</w:t>
            </w:r>
          </w:p>
        </w:tc>
        <w:tc>
          <w:tcPr>
            <w:tcW w:w="2648"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After w:val="1"/>
          <w:wAfter w:w="45" w:type="dxa"/>
          <w:trHeight w:val="2268"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项目实施</w:t>
            </w:r>
          </w:p>
          <w:p>
            <w:pPr>
              <w:pStyle w:val="15"/>
              <w:widowControl/>
              <w:jc w:val="center"/>
              <w:rPr>
                <w:rFonts w:ascii="仿宋" w:hAnsi="仿宋" w:eastAsia="仿宋"/>
                <w:color w:val="000000"/>
                <w:kern w:val="0"/>
                <w:szCs w:val="21"/>
              </w:rPr>
            </w:pPr>
            <w:r>
              <w:rPr>
                <w:rFonts w:ascii="仿宋" w:hAnsi="仿宋" w:eastAsia="仿宋"/>
                <w:color w:val="000000"/>
                <w:kern w:val="0"/>
                <w:szCs w:val="21"/>
              </w:rPr>
              <w:t>重要性、必要性</w:t>
            </w:r>
          </w:p>
          <w:p>
            <w:pPr>
              <w:pStyle w:val="15"/>
              <w:widowControl/>
              <w:jc w:val="center"/>
              <w:rPr>
                <w:rFonts w:ascii="仿宋" w:hAnsi="仿宋" w:eastAsia="仿宋"/>
                <w:color w:val="000000"/>
                <w:kern w:val="0"/>
                <w:szCs w:val="21"/>
              </w:rPr>
            </w:pPr>
          </w:p>
        </w:tc>
        <w:tc>
          <w:tcPr>
            <w:tcW w:w="7539" w:type="dxa"/>
            <w:gridSpan w:val="18"/>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p>
          <w:p>
            <w:pPr>
              <w:pStyle w:val="15"/>
              <w:widowControl/>
              <w:jc w:val="left"/>
              <w:rPr>
                <w:rFonts w:ascii="仿宋" w:hAnsi="仿宋" w:eastAsia="仿宋"/>
                <w:color w:val="000000"/>
                <w:kern w:val="0"/>
                <w:szCs w:val="21"/>
              </w:rPr>
            </w:pPr>
            <w:r>
              <w:rPr>
                <w:rFonts w:ascii="仿宋" w:hAnsi="仿宋" w:eastAsia="仿宋"/>
                <w:color w:val="000000"/>
                <w:kern w:val="0"/>
                <w:szCs w:val="21"/>
              </w:rPr>
              <w:t>（简要说明能够填报哪些空白，解决哪些问题等）</w:t>
            </w:r>
          </w:p>
          <w:p>
            <w:pPr>
              <w:pStyle w:val="15"/>
              <w:widowControl/>
              <w:jc w:val="center"/>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3955"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项目简介</w:t>
            </w:r>
          </w:p>
        </w:tc>
        <w:tc>
          <w:tcPr>
            <w:tcW w:w="7539" w:type="dxa"/>
            <w:gridSpan w:val="18"/>
            <w:tcBorders>
              <w:top w:val="single" w:color="auto" w:sz="4" w:space="0"/>
              <w:left w:val="nil"/>
              <w:bottom w:val="single" w:color="auto" w:sz="4" w:space="0"/>
              <w:right w:val="single" w:color="auto" w:sz="4" w:space="0"/>
            </w:tcBorders>
            <w:vAlign w:val="center"/>
          </w:tcPr>
          <w:p>
            <w:pPr>
              <w:pStyle w:val="15"/>
              <w:widowControl/>
              <w:jc w:val="left"/>
              <w:rPr>
                <w:rFonts w:hint="eastAsia" w:ascii="仿宋" w:hAnsi="仿宋" w:eastAsia="仿宋"/>
                <w:color w:val="000000"/>
                <w:szCs w:val="21"/>
                <w:lang w:val="zh-CN"/>
              </w:rPr>
            </w:pPr>
          </w:p>
          <w:p>
            <w:pPr>
              <w:pStyle w:val="15"/>
              <w:widowControl/>
              <w:jc w:val="left"/>
              <w:rPr>
                <w:rFonts w:hint="eastAsia" w:ascii="仿宋" w:hAnsi="仿宋" w:eastAsia="仿宋"/>
                <w:color w:val="000000"/>
                <w:szCs w:val="21"/>
                <w:lang w:val="zh-CN"/>
              </w:rPr>
            </w:pPr>
          </w:p>
          <w:p>
            <w:pPr>
              <w:pStyle w:val="15"/>
              <w:widowControl/>
              <w:jc w:val="left"/>
              <w:rPr>
                <w:rFonts w:hint="eastAsia" w:ascii="仿宋" w:hAnsi="仿宋" w:eastAsia="仿宋"/>
                <w:color w:val="000000"/>
                <w:szCs w:val="21"/>
                <w:lang w:val="zh-CN"/>
              </w:rPr>
            </w:pPr>
            <w:r>
              <w:rPr>
                <w:rFonts w:ascii="仿宋" w:hAnsi="仿宋" w:eastAsia="仿宋"/>
                <w:color w:val="000000"/>
                <w:szCs w:val="21"/>
                <w:lang w:val="zh-CN"/>
              </w:rPr>
              <w:t>（简要说明项目目标、</w:t>
            </w:r>
            <w:r>
              <w:rPr>
                <w:rFonts w:ascii="仿宋" w:hAnsi="仿宋" w:eastAsia="仿宋"/>
                <w:color w:val="000000"/>
                <w:szCs w:val="21"/>
              </w:rPr>
              <w:t>建设</w:t>
            </w:r>
            <w:r>
              <w:rPr>
                <w:rFonts w:ascii="仿宋" w:hAnsi="仿宋" w:eastAsia="仿宋"/>
                <w:color w:val="000000"/>
                <w:szCs w:val="21"/>
                <w:lang w:val="zh-CN"/>
              </w:rPr>
              <w:t>内容、技术方案、筹资方案、相关基础条件等。限</w:t>
            </w:r>
            <w:r>
              <w:rPr>
                <w:rFonts w:ascii="仿宋" w:hAnsi="仿宋" w:eastAsia="仿宋"/>
                <w:color w:val="000000"/>
                <w:szCs w:val="21"/>
              </w:rPr>
              <w:t>3</w:t>
            </w:r>
            <w:r>
              <w:rPr>
                <w:rFonts w:ascii="仿宋" w:hAnsi="仿宋" w:eastAsia="仿宋"/>
                <w:color w:val="000000"/>
                <w:szCs w:val="21"/>
                <w:lang w:val="zh-CN"/>
              </w:rPr>
              <w:t>00字。）</w:t>
            </w:r>
          </w:p>
          <w:p>
            <w:pPr>
              <w:pStyle w:val="15"/>
              <w:widowControl/>
              <w:jc w:val="left"/>
              <w:rPr>
                <w:rFonts w:hint="eastAsia" w:ascii="仿宋" w:hAnsi="仿宋" w:eastAsia="仿宋"/>
                <w:color w:val="000000"/>
                <w:szCs w:val="21"/>
                <w:lang w:val="zh-CN"/>
              </w:rPr>
            </w:pPr>
          </w:p>
          <w:p>
            <w:pPr>
              <w:pStyle w:val="15"/>
              <w:widowControl/>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983"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rPr>
                <w:rFonts w:ascii="仿宋" w:hAnsi="仿宋" w:eastAsia="仿宋"/>
                <w:color w:val="000000"/>
                <w:kern w:val="0"/>
                <w:szCs w:val="21"/>
              </w:rPr>
            </w:pPr>
            <w:r>
              <w:rPr>
                <w:rFonts w:ascii="仿宋" w:hAnsi="仿宋" w:eastAsia="仿宋"/>
                <w:color w:val="000000"/>
                <w:kern w:val="0"/>
                <w:szCs w:val="21"/>
              </w:rPr>
              <w:t>项目关键指标</w:t>
            </w:r>
          </w:p>
        </w:tc>
        <w:tc>
          <w:tcPr>
            <w:tcW w:w="7539" w:type="dxa"/>
            <w:gridSpan w:val="18"/>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（填写产品的关键性能指标或性能优势</w:t>
            </w:r>
            <w:r>
              <w:rPr>
                <w:rFonts w:hint="eastAsia" w:ascii="仿宋" w:hAnsi="仿宋" w:eastAsia="仿宋"/>
                <w:color w:val="000000"/>
                <w:kern w:val="0"/>
                <w:szCs w:val="21"/>
              </w:rPr>
              <w:t>，用数据表述</w:t>
            </w:r>
            <w:r>
              <w:rPr>
                <w:rFonts w:ascii="仿宋" w:hAnsi="仿宋" w:eastAsia="仿宋"/>
                <w:color w:val="000000"/>
                <w:kern w:val="0"/>
                <w:szCs w:val="21"/>
              </w:rPr>
              <w:t>）</w:t>
            </w:r>
          </w:p>
        </w:tc>
      </w:tr>
      <w:tr>
        <w:tblPrEx>
          <w:tblLayout w:type="fixed"/>
          <w:tblCellMar>
            <w:top w:w="0" w:type="dxa"/>
            <w:left w:w="108" w:type="dxa"/>
            <w:bottom w:w="0" w:type="dxa"/>
            <w:right w:w="108" w:type="dxa"/>
          </w:tblCellMar>
        </w:tblPrEx>
        <w:trPr>
          <w:gridAfter w:val="1"/>
          <w:wAfter w:w="45" w:type="dxa"/>
          <w:trHeight w:val="1125"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jc w:val="center"/>
              <w:rPr>
                <w:rFonts w:ascii="仿宋" w:hAnsi="仿宋" w:eastAsia="仿宋"/>
                <w:color w:val="000000"/>
                <w:kern w:val="0"/>
                <w:szCs w:val="21"/>
                <w:lang w:val="zh-CN"/>
              </w:rPr>
            </w:pPr>
            <w:r>
              <w:rPr>
                <w:rFonts w:ascii="仿宋" w:hAnsi="仿宋" w:eastAsia="仿宋"/>
                <w:color w:val="000000"/>
                <w:kern w:val="0"/>
                <w:szCs w:val="21"/>
                <w:lang w:val="zh-CN"/>
              </w:rPr>
              <w:t>项目组织</w:t>
            </w:r>
          </w:p>
          <w:p>
            <w:pPr>
              <w:pStyle w:val="15"/>
              <w:jc w:val="center"/>
              <w:rPr>
                <w:rFonts w:ascii="仿宋" w:hAnsi="仿宋" w:eastAsia="仿宋"/>
                <w:color w:val="000000"/>
                <w:kern w:val="0"/>
                <w:szCs w:val="21"/>
              </w:rPr>
            </w:pPr>
            <w:r>
              <w:rPr>
                <w:rFonts w:ascii="仿宋" w:hAnsi="仿宋" w:eastAsia="仿宋"/>
                <w:color w:val="000000"/>
                <w:kern w:val="0"/>
                <w:szCs w:val="21"/>
                <w:lang w:val="zh-CN"/>
              </w:rPr>
              <w:t>方式及管理机制</w:t>
            </w:r>
          </w:p>
        </w:tc>
        <w:tc>
          <w:tcPr>
            <w:tcW w:w="7539" w:type="dxa"/>
            <w:gridSpan w:val="18"/>
            <w:tcBorders>
              <w:top w:val="single" w:color="auto" w:sz="4" w:space="0"/>
              <w:left w:val="single" w:color="auto" w:sz="4" w:space="0"/>
              <w:bottom w:val="single" w:color="auto" w:sz="4" w:space="0"/>
              <w:right w:val="single" w:color="auto" w:sz="4" w:space="0"/>
            </w:tcBorders>
          </w:tcPr>
          <w:p>
            <w:pPr>
              <w:pStyle w:val="15"/>
              <w:widowControl/>
              <w:tabs>
                <w:tab w:val="left" w:pos="2696"/>
              </w:tabs>
              <w:jc w:val="left"/>
              <w:rPr>
                <w:rFonts w:ascii="仿宋" w:hAnsi="仿宋" w:eastAsia="仿宋"/>
                <w:color w:val="000000"/>
                <w:kern w:val="0"/>
                <w:szCs w:val="21"/>
              </w:rPr>
            </w:pPr>
          </w:p>
          <w:p>
            <w:pPr>
              <w:pStyle w:val="15"/>
              <w:widowControl/>
              <w:tabs>
                <w:tab w:val="left" w:pos="2696"/>
              </w:tabs>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1531"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市场、技术、投融资、政策等方面的风险分析及其对策</w:t>
            </w:r>
          </w:p>
        </w:tc>
        <w:tc>
          <w:tcPr>
            <w:tcW w:w="7539" w:type="dxa"/>
            <w:gridSpan w:val="18"/>
            <w:tcBorders>
              <w:top w:val="single" w:color="auto" w:sz="4" w:space="0"/>
              <w:left w:val="single" w:color="auto" w:sz="4" w:space="0"/>
              <w:bottom w:val="single" w:color="auto" w:sz="4" w:space="0"/>
              <w:right w:val="single" w:color="auto" w:sz="4" w:space="0"/>
            </w:tcBorders>
          </w:tcPr>
          <w:p>
            <w:pPr>
              <w:pStyle w:val="15"/>
              <w:widowControl/>
              <w:tabs>
                <w:tab w:val="left" w:pos="2696"/>
              </w:tabs>
              <w:jc w:val="left"/>
              <w:rPr>
                <w:rFonts w:ascii="仿宋" w:hAnsi="仿宋" w:eastAsia="仿宋"/>
                <w:color w:val="000000"/>
                <w:kern w:val="0"/>
                <w:szCs w:val="21"/>
              </w:rPr>
            </w:pPr>
          </w:p>
        </w:tc>
      </w:tr>
      <w:tr>
        <w:tblPrEx>
          <w:tblLayout w:type="fixed"/>
          <w:tblCellMar>
            <w:top w:w="0" w:type="dxa"/>
            <w:left w:w="108" w:type="dxa"/>
            <w:bottom w:w="0" w:type="dxa"/>
            <w:right w:w="108" w:type="dxa"/>
          </w:tblCellMar>
        </w:tblPrEx>
        <w:trPr>
          <w:gridAfter w:val="1"/>
          <w:wAfter w:w="45" w:type="dxa"/>
          <w:trHeight w:val="1558" w:hRule="atLeast"/>
          <w:jc w:val="center"/>
        </w:trPr>
        <w:tc>
          <w:tcPr>
            <w:tcW w:w="1656" w:type="dxa"/>
            <w:gridSpan w:val="4"/>
            <w:tcBorders>
              <w:top w:val="single" w:color="auto" w:sz="4" w:space="0"/>
              <w:left w:val="single" w:color="auto" w:sz="4" w:space="0"/>
              <w:bottom w:val="single" w:color="auto" w:sz="4" w:space="0"/>
              <w:right w:val="single" w:color="auto" w:sz="4" w:space="0"/>
            </w:tcBorders>
            <w:vAlign w:val="center"/>
          </w:tcPr>
          <w:p>
            <w:pPr>
              <w:pStyle w:val="15"/>
              <w:widowControl/>
              <w:tabs>
                <w:tab w:val="left" w:pos="2696"/>
              </w:tabs>
              <w:jc w:val="center"/>
              <w:rPr>
                <w:rFonts w:ascii="仿宋" w:hAnsi="仿宋" w:eastAsia="仿宋"/>
                <w:color w:val="000000"/>
                <w:kern w:val="0"/>
                <w:szCs w:val="21"/>
              </w:rPr>
            </w:pPr>
            <w:r>
              <w:rPr>
                <w:rFonts w:ascii="仿宋" w:hAnsi="仿宋" w:eastAsia="仿宋"/>
                <w:color w:val="000000"/>
                <w:kern w:val="0"/>
                <w:szCs w:val="21"/>
              </w:rPr>
              <w:t>安全生产情况</w:t>
            </w:r>
          </w:p>
        </w:tc>
        <w:tc>
          <w:tcPr>
            <w:tcW w:w="7539" w:type="dxa"/>
            <w:gridSpan w:val="18"/>
            <w:tcBorders>
              <w:top w:val="single" w:color="auto" w:sz="4" w:space="0"/>
              <w:left w:val="single" w:color="auto" w:sz="4" w:space="0"/>
              <w:bottom w:val="single" w:color="auto" w:sz="4" w:space="0"/>
              <w:right w:val="single" w:color="auto" w:sz="4" w:space="0"/>
            </w:tcBorders>
            <w:vAlign w:val="center"/>
          </w:tcPr>
          <w:p>
            <w:pPr>
              <w:pStyle w:val="15"/>
              <w:widowControl/>
              <w:rPr>
                <w:rFonts w:ascii="仿宋" w:hAnsi="仿宋" w:eastAsia="仿宋"/>
                <w:color w:val="000000"/>
                <w:kern w:val="0"/>
                <w:szCs w:val="21"/>
              </w:rPr>
            </w:pPr>
            <w:r>
              <w:rPr>
                <w:rFonts w:ascii="仿宋" w:hAnsi="仿宋" w:eastAsia="仿宋"/>
                <w:color w:val="000000"/>
                <w:kern w:val="0"/>
                <w:sz w:val="24"/>
              </w:rPr>
              <w:t>（</w:t>
            </w:r>
            <w:r>
              <w:rPr>
                <w:rFonts w:ascii="仿宋" w:hAnsi="仿宋" w:eastAsia="仿宋"/>
                <w:color w:val="000000"/>
                <w:kern w:val="0"/>
                <w:szCs w:val="21"/>
              </w:rPr>
              <w:t>建设项目符合安全生产有关规定，项目建设促进安全生产情况等）</w:t>
            </w:r>
          </w:p>
        </w:tc>
      </w:tr>
      <w:tr>
        <w:tblPrEx>
          <w:tblLayout w:type="fixed"/>
          <w:tblCellMar>
            <w:top w:w="0" w:type="dxa"/>
            <w:left w:w="108" w:type="dxa"/>
            <w:bottom w:w="0" w:type="dxa"/>
            <w:right w:w="108" w:type="dxa"/>
          </w:tblCellMar>
        </w:tblPrEx>
        <w:trPr>
          <w:gridAfter w:val="1"/>
          <w:wAfter w:w="45" w:type="dxa"/>
          <w:trHeight w:val="483" w:hRule="atLeast"/>
          <w:jc w:val="center"/>
        </w:trPr>
        <w:tc>
          <w:tcPr>
            <w:tcW w:w="9195" w:type="dxa"/>
            <w:gridSpan w:val="22"/>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b/>
                <w:bCs/>
                <w:color w:val="000000"/>
                <w:kern w:val="0"/>
                <w:sz w:val="24"/>
              </w:rPr>
            </w:pPr>
            <w:r>
              <w:rPr>
                <w:rFonts w:ascii="仿宋" w:hAnsi="仿宋" w:eastAsia="仿宋"/>
                <w:color w:val="000000"/>
                <w:kern w:val="0"/>
                <w:sz w:val="24"/>
              </w:rPr>
              <w:t>项目实施进展情况</w:t>
            </w:r>
          </w:p>
        </w:tc>
      </w:tr>
      <w:tr>
        <w:tblPrEx>
          <w:tblLayout w:type="fixed"/>
          <w:tblCellMar>
            <w:top w:w="0" w:type="dxa"/>
            <w:left w:w="108" w:type="dxa"/>
            <w:bottom w:w="0" w:type="dxa"/>
            <w:right w:w="108" w:type="dxa"/>
          </w:tblCellMar>
        </w:tblPrEx>
        <w:trPr>
          <w:gridAfter w:val="1"/>
          <w:wAfter w:w="45" w:type="dxa"/>
          <w:trHeight w:val="709" w:hRule="atLeast"/>
          <w:jc w:val="center"/>
        </w:trPr>
        <w:tc>
          <w:tcPr>
            <w:tcW w:w="1888" w:type="dxa"/>
            <w:gridSpan w:val="5"/>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填报时间</w:t>
            </w:r>
          </w:p>
        </w:tc>
        <w:tc>
          <w:tcPr>
            <w:tcW w:w="7307" w:type="dxa"/>
            <w:gridSpan w:val="17"/>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 w:val="20"/>
                <w:szCs w:val="20"/>
              </w:rPr>
              <w:t>（截至XX年XX月）</w:t>
            </w:r>
          </w:p>
        </w:tc>
      </w:tr>
      <w:tr>
        <w:tblPrEx>
          <w:tblLayout w:type="fixed"/>
          <w:tblCellMar>
            <w:top w:w="0" w:type="dxa"/>
            <w:left w:w="108" w:type="dxa"/>
            <w:bottom w:w="0" w:type="dxa"/>
            <w:right w:w="108" w:type="dxa"/>
          </w:tblCellMar>
        </w:tblPrEx>
        <w:trPr>
          <w:gridAfter w:val="1"/>
          <w:wAfter w:w="45" w:type="dxa"/>
          <w:trHeight w:val="709" w:hRule="atLeast"/>
          <w:jc w:val="center"/>
        </w:trPr>
        <w:tc>
          <w:tcPr>
            <w:tcW w:w="1888" w:type="dxa"/>
            <w:gridSpan w:val="5"/>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hint="eastAsia" w:ascii="仿宋" w:hAnsi="仿宋" w:eastAsia="仿宋"/>
                <w:color w:val="000000"/>
                <w:kern w:val="0"/>
                <w:szCs w:val="21"/>
              </w:rPr>
            </w:pPr>
            <w:r>
              <w:rPr>
                <w:rFonts w:hint="eastAsia" w:ascii="仿宋" w:hAnsi="仿宋" w:eastAsia="仿宋"/>
                <w:color w:val="000000"/>
                <w:kern w:val="0"/>
                <w:szCs w:val="21"/>
              </w:rPr>
              <w:t>项目累计完成</w:t>
            </w:r>
          </w:p>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投资（万元）</w:t>
            </w:r>
          </w:p>
        </w:tc>
        <w:tc>
          <w:tcPr>
            <w:tcW w:w="1456" w:type="dxa"/>
            <w:gridSpan w:val="3"/>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 w:val="20"/>
                <w:szCs w:val="20"/>
              </w:rPr>
            </w:pPr>
          </w:p>
        </w:tc>
        <w:tc>
          <w:tcPr>
            <w:tcW w:w="1559" w:type="dxa"/>
            <w:gridSpan w:val="5"/>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 w:val="20"/>
                <w:szCs w:val="20"/>
              </w:rPr>
            </w:pPr>
            <w:r>
              <w:rPr>
                <w:rFonts w:ascii="仿宋" w:hAnsi="仿宋" w:eastAsia="仿宋"/>
                <w:color w:val="000000"/>
                <w:kern w:val="0"/>
                <w:szCs w:val="21"/>
              </w:rPr>
              <w:t>本年度计划完成投资（万元）</w:t>
            </w:r>
          </w:p>
        </w:tc>
        <w:tc>
          <w:tcPr>
            <w:tcW w:w="1559" w:type="dxa"/>
            <w:gridSpan w:val="4"/>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 w:val="20"/>
                <w:szCs w:val="20"/>
              </w:rPr>
            </w:pPr>
          </w:p>
        </w:tc>
        <w:tc>
          <w:tcPr>
            <w:tcW w:w="1701" w:type="dxa"/>
            <w:gridSpan w:val="4"/>
            <w:tcBorders>
              <w:top w:val="single" w:color="auto" w:sz="4" w:space="0"/>
              <w:left w:val="nil"/>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本年度已完成</w:t>
            </w:r>
            <w:r>
              <w:rPr>
                <w:rFonts w:ascii="仿宋" w:hAnsi="仿宋" w:eastAsia="仿宋"/>
                <w:color w:val="000000"/>
                <w:kern w:val="0"/>
                <w:szCs w:val="21"/>
              </w:rPr>
              <w:br w:type="textWrapping"/>
            </w:r>
            <w:r>
              <w:rPr>
                <w:rFonts w:ascii="仿宋" w:hAnsi="仿宋" w:eastAsia="仿宋"/>
                <w:color w:val="000000"/>
                <w:kern w:val="0"/>
                <w:szCs w:val="21"/>
              </w:rPr>
              <w:t>投资（万元）</w:t>
            </w:r>
          </w:p>
        </w:tc>
        <w:tc>
          <w:tcPr>
            <w:tcW w:w="1032" w:type="dxa"/>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Cs w:val="21"/>
              </w:rPr>
            </w:pPr>
            <w:r>
              <w:rPr>
                <w:rFonts w:ascii="仿宋" w:hAnsi="仿宋" w:eastAsia="仿宋"/>
                <w:color w:val="000000"/>
                <w:kern w:val="0"/>
                <w:szCs w:val="21"/>
              </w:rPr>
              <w:t>　</w:t>
            </w:r>
          </w:p>
        </w:tc>
      </w:tr>
      <w:tr>
        <w:tblPrEx>
          <w:tblLayout w:type="fixed"/>
          <w:tblCellMar>
            <w:top w:w="0" w:type="dxa"/>
            <w:left w:w="108" w:type="dxa"/>
            <w:bottom w:w="0" w:type="dxa"/>
            <w:right w:w="108" w:type="dxa"/>
          </w:tblCellMar>
        </w:tblPrEx>
        <w:trPr>
          <w:gridAfter w:val="1"/>
          <w:wAfter w:w="45" w:type="dxa"/>
          <w:trHeight w:val="959" w:hRule="atLeast"/>
          <w:jc w:val="center"/>
        </w:trPr>
        <w:tc>
          <w:tcPr>
            <w:tcW w:w="1888" w:type="dxa"/>
            <w:gridSpan w:val="5"/>
            <w:tcBorders>
              <w:top w:val="single" w:color="auto" w:sz="4" w:space="0"/>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项目</w:t>
            </w:r>
            <w:r>
              <w:rPr>
                <w:rFonts w:hint="eastAsia" w:ascii="仿宋" w:hAnsi="仿宋" w:eastAsia="仿宋"/>
                <w:color w:val="000000"/>
                <w:kern w:val="0"/>
                <w:szCs w:val="21"/>
              </w:rPr>
              <w:t>形象进度</w:t>
            </w:r>
          </w:p>
        </w:tc>
        <w:tc>
          <w:tcPr>
            <w:tcW w:w="7307" w:type="dxa"/>
            <w:gridSpan w:val="17"/>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 w:val="22"/>
                <w:szCs w:val="22"/>
              </w:rPr>
            </w:pPr>
            <w:r>
              <w:rPr>
                <w:rFonts w:ascii="仿宋" w:hAnsi="仿宋" w:eastAsia="仿宋"/>
                <w:color w:val="000000"/>
                <w:kern w:val="0"/>
                <w:sz w:val="22"/>
                <w:szCs w:val="22"/>
              </w:rPr>
              <w:t>　</w:t>
            </w:r>
          </w:p>
        </w:tc>
      </w:tr>
      <w:tr>
        <w:tblPrEx>
          <w:tblLayout w:type="fixed"/>
          <w:tblCellMar>
            <w:top w:w="0" w:type="dxa"/>
            <w:left w:w="108" w:type="dxa"/>
            <w:bottom w:w="0" w:type="dxa"/>
            <w:right w:w="108" w:type="dxa"/>
          </w:tblCellMar>
        </w:tblPrEx>
        <w:trPr>
          <w:gridAfter w:val="1"/>
          <w:wAfter w:w="45" w:type="dxa"/>
          <w:trHeight w:val="987" w:hRule="atLeast"/>
          <w:jc w:val="center"/>
        </w:trPr>
        <w:tc>
          <w:tcPr>
            <w:tcW w:w="1888" w:type="dxa"/>
            <w:gridSpan w:val="5"/>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ascii="仿宋" w:hAnsi="仿宋" w:eastAsia="仿宋"/>
                <w:color w:val="000000"/>
                <w:kern w:val="0"/>
                <w:szCs w:val="21"/>
              </w:rPr>
              <w:t>存在问题</w:t>
            </w:r>
          </w:p>
        </w:tc>
        <w:tc>
          <w:tcPr>
            <w:tcW w:w="7307" w:type="dxa"/>
            <w:gridSpan w:val="17"/>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 w:val="22"/>
                <w:szCs w:val="22"/>
              </w:rPr>
            </w:pPr>
            <w:r>
              <w:rPr>
                <w:rFonts w:ascii="仿宋" w:hAnsi="仿宋" w:eastAsia="仿宋"/>
                <w:color w:val="000000"/>
                <w:kern w:val="0"/>
                <w:sz w:val="22"/>
                <w:szCs w:val="22"/>
              </w:rPr>
              <w:t>　</w:t>
            </w:r>
          </w:p>
        </w:tc>
      </w:tr>
      <w:tr>
        <w:tblPrEx>
          <w:tblLayout w:type="fixed"/>
          <w:tblCellMar>
            <w:top w:w="0" w:type="dxa"/>
            <w:left w:w="108" w:type="dxa"/>
            <w:bottom w:w="0" w:type="dxa"/>
            <w:right w:w="108" w:type="dxa"/>
          </w:tblCellMar>
        </w:tblPrEx>
        <w:trPr>
          <w:gridAfter w:val="1"/>
          <w:wAfter w:w="45" w:type="dxa"/>
          <w:trHeight w:val="2048" w:hRule="atLeast"/>
          <w:jc w:val="center"/>
        </w:trPr>
        <w:tc>
          <w:tcPr>
            <w:tcW w:w="1888" w:type="dxa"/>
            <w:gridSpan w:val="5"/>
            <w:tcBorders>
              <w:top w:val="nil"/>
              <w:left w:val="single" w:color="auto" w:sz="4" w:space="0"/>
              <w:bottom w:val="single" w:color="auto" w:sz="4" w:space="0"/>
              <w:right w:val="single" w:color="auto" w:sz="4" w:space="0"/>
            </w:tcBorders>
            <w:vAlign w:val="center"/>
          </w:tcPr>
          <w:p>
            <w:pPr>
              <w:pStyle w:val="15"/>
              <w:widowControl/>
              <w:jc w:val="center"/>
              <w:rPr>
                <w:rFonts w:hint="eastAsia" w:ascii="仿宋" w:hAnsi="仿宋" w:eastAsia="仿宋"/>
                <w:color w:val="000000"/>
                <w:kern w:val="0"/>
                <w:szCs w:val="21"/>
              </w:rPr>
            </w:pPr>
            <w:r>
              <w:rPr>
                <w:rFonts w:hint="eastAsia" w:ascii="仿宋" w:hAnsi="仿宋" w:eastAsia="仿宋"/>
                <w:color w:val="000000"/>
                <w:kern w:val="0"/>
                <w:szCs w:val="21"/>
              </w:rPr>
              <w:t>项目责任</w:t>
            </w:r>
          </w:p>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单位意见</w:t>
            </w:r>
          </w:p>
        </w:tc>
        <w:tc>
          <w:tcPr>
            <w:tcW w:w="7307" w:type="dxa"/>
            <w:gridSpan w:val="17"/>
            <w:tcBorders>
              <w:top w:val="single" w:color="auto" w:sz="4" w:space="0"/>
              <w:left w:val="nil"/>
              <w:bottom w:val="single" w:color="auto" w:sz="4" w:space="0"/>
              <w:right w:val="single" w:color="auto" w:sz="4" w:space="0"/>
            </w:tcBorders>
            <w:vAlign w:val="center"/>
          </w:tcPr>
          <w:p>
            <w:pPr>
              <w:pStyle w:val="15"/>
              <w:jc w:val="center"/>
              <w:rPr>
                <w:rFonts w:ascii="仿宋" w:hAnsi="仿宋" w:eastAsia="仿宋"/>
                <w:color w:val="000000"/>
                <w:sz w:val="24"/>
              </w:rPr>
            </w:pPr>
          </w:p>
          <w:p>
            <w:pPr>
              <w:pStyle w:val="15"/>
              <w:jc w:val="center"/>
              <w:rPr>
                <w:rFonts w:ascii="仿宋" w:hAnsi="仿宋" w:eastAsia="仿宋"/>
                <w:color w:val="000000"/>
                <w:sz w:val="24"/>
              </w:rPr>
            </w:pPr>
            <w:r>
              <w:rPr>
                <w:rFonts w:ascii="仿宋" w:hAnsi="仿宋" w:eastAsia="仿宋"/>
                <w:color w:val="000000"/>
                <w:sz w:val="24"/>
              </w:rPr>
              <w:t>法定代表人</w:t>
            </w:r>
            <w:r>
              <w:rPr>
                <w:rFonts w:hint="eastAsia" w:ascii="仿宋" w:hAnsi="仿宋" w:eastAsia="仿宋"/>
                <w:color w:val="000000"/>
                <w:sz w:val="24"/>
              </w:rPr>
              <w:t>（</w:t>
            </w:r>
            <w:r>
              <w:rPr>
                <w:rFonts w:ascii="仿宋" w:hAnsi="仿宋" w:eastAsia="仿宋"/>
                <w:color w:val="000000"/>
                <w:sz w:val="24"/>
              </w:rPr>
              <w:t>签字</w:t>
            </w:r>
            <w:r>
              <w:rPr>
                <w:rFonts w:hint="eastAsia" w:ascii="仿宋" w:hAnsi="仿宋" w:eastAsia="仿宋"/>
                <w:color w:val="000000"/>
                <w:sz w:val="24"/>
              </w:rPr>
              <w:t>）</w:t>
            </w:r>
            <w:r>
              <w:rPr>
                <w:rFonts w:ascii="仿宋" w:hAnsi="仿宋" w:eastAsia="仿宋"/>
                <w:color w:val="000000"/>
                <w:sz w:val="24"/>
              </w:rPr>
              <w:t>：</w:t>
            </w:r>
          </w:p>
          <w:p>
            <w:pPr>
              <w:pStyle w:val="15"/>
              <w:rPr>
                <w:rFonts w:ascii="仿宋" w:hAnsi="仿宋" w:eastAsia="仿宋"/>
                <w:color w:val="000000"/>
                <w:sz w:val="24"/>
              </w:rPr>
            </w:pPr>
          </w:p>
          <w:p>
            <w:pPr>
              <w:pStyle w:val="15"/>
              <w:jc w:val="center"/>
              <w:rPr>
                <w:rFonts w:ascii="仿宋" w:hAnsi="仿宋" w:eastAsia="仿宋"/>
                <w:color w:val="000000"/>
                <w:sz w:val="13"/>
                <w:szCs w:val="13"/>
              </w:rPr>
            </w:pPr>
            <w:r>
              <w:rPr>
                <w:rFonts w:ascii="仿宋" w:hAnsi="仿宋" w:eastAsia="仿宋"/>
                <w:color w:val="000000"/>
                <w:sz w:val="24"/>
              </w:rPr>
              <w:t>单位</w:t>
            </w:r>
            <w:r>
              <w:rPr>
                <w:rFonts w:hint="eastAsia" w:ascii="仿宋" w:hAnsi="仿宋" w:eastAsia="仿宋"/>
                <w:color w:val="000000"/>
                <w:sz w:val="24"/>
              </w:rPr>
              <w:t>（公</w:t>
            </w:r>
            <w:r>
              <w:rPr>
                <w:rFonts w:ascii="仿宋" w:hAnsi="仿宋" w:eastAsia="仿宋"/>
                <w:color w:val="000000"/>
                <w:sz w:val="24"/>
              </w:rPr>
              <w:t>章</w:t>
            </w:r>
            <w:r>
              <w:rPr>
                <w:rFonts w:hint="eastAsia" w:ascii="仿宋" w:hAnsi="仿宋" w:eastAsia="仿宋"/>
                <w:color w:val="000000"/>
                <w:sz w:val="24"/>
              </w:rPr>
              <w:t>）</w:t>
            </w:r>
            <w:r>
              <w:rPr>
                <w:rFonts w:ascii="仿宋" w:hAnsi="仿宋" w:eastAsia="仿宋"/>
                <w:color w:val="000000"/>
                <w:sz w:val="24"/>
              </w:rPr>
              <w:t>：</w:t>
            </w:r>
          </w:p>
          <w:p>
            <w:pPr>
              <w:pStyle w:val="15"/>
              <w:widowControl/>
              <w:jc w:val="left"/>
              <w:rPr>
                <w:rFonts w:ascii="仿宋" w:hAnsi="仿宋" w:eastAsia="仿宋"/>
                <w:color w:val="000000"/>
                <w:kern w:val="0"/>
                <w:sz w:val="22"/>
                <w:szCs w:val="22"/>
              </w:rPr>
            </w:pPr>
            <w:r>
              <w:rPr>
                <w:rFonts w:ascii="仿宋" w:hAnsi="仿宋" w:eastAsia="仿宋"/>
                <w:color w:val="000000"/>
                <w:sz w:val="24"/>
              </w:rPr>
              <w:t xml:space="preserve">             </w:t>
            </w:r>
            <w:r>
              <w:rPr>
                <w:rFonts w:hint="eastAsia" w:ascii="仿宋" w:hAnsi="仿宋" w:eastAsia="仿宋"/>
                <w:color w:val="000000"/>
                <w:sz w:val="24"/>
              </w:rPr>
              <w:t xml:space="preserve">                  </w:t>
            </w:r>
            <w:r>
              <w:rPr>
                <w:rFonts w:ascii="仿宋" w:hAnsi="仿宋" w:eastAsia="仿宋"/>
                <w:color w:val="000000"/>
                <w:sz w:val="24"/>
              </w:rPr>
              <w:t xml:space="preserve">    二〇    年    月    日</w:t>
            </w:r>
          </w:p>
        </w:tc>
      </w:tr>
      <w:tr>
        <w:tblPrEx>
          <w:tblLayout w:type="fixed"/>
          <w:tblCellMar>
            <w:top w:w="0" w:type="dxa"/>
            <w:left w:w="108" w:type="dxa"/>
            <w:bottom w:w="0" w:type="dxa"/>
            <w:right w:w="108" w:type="dxa"/>
          </w:tblCellMar>
        </w:tblPrEx>
        <w:trPr>
          <w:gridAfter w:val="1"/>
          <w:wAfter w:w="45" w:type="dxa"/>
          <w:trHeight w:val="2585" w:hRule="atLeast"/>
          <w:jc w:val="center"/>
        </w:trPr>
        <w:tc>
          <w:tcPr>
            <w:tcW w:w="1888" w:type="dxa"/>
            <w:gridSpan w:val="5"/>
            <w:tcBorders>
              <w:top w:val="nil"/>
              <w:left w:val="single" w:color="auto" w:sz="4" w:space="0"/>
              <w:bottom w:val="single" w:color="auto" w:sz="4" w:space="0"/>
              <w:right w:val="single" w:color="auto" w:sz="4" w:space="0"/>
            </w:tcBorders>
            <w:vAlign w:val="center"/>
          </w:tcPr>
          <w:p>
            <w:pPr>
              <w:pStyle w:val="15"/>
              <w:widowControl/>
              <w:jc w:val="center"/>
              <w:rPr>
                <w:rFonts w:ascii="仿宋" w:hAnsi="仿宋" w:eastAsia="仿宋"/>
                <w:color w:val="000000"/>
                <w:kern w:val="0"/>
                <w:szCs w:val="21"/>
              </w:rPr>
            </w:pPr>
            <w:r>
              <w:rPr>
                <w:rFonts w:hint="eastAsia" w:ascii="仿宋" w:hAnsi="仿宋" w:eastAsia="仿宋"/>
                <w:color w:val="000000"/>
                <w:kern w:val="0"/>
                <w:szCs w:val="21"/>
              </w:rPr>
              <w:t>部门意见</w:t>
            </w:r>
          </w:p>
        </w:tc>
        <w:tc>
          <w:tcPr>
            <w:tcW w:w="7307" w:type="dxa"/>
            <w:gridSpan w:val="17"/>
            <w:tcBorders>
              <w:top w:val="single" w:color="auto" w:sz="4" w:space="0"/>
              <w:left w:val="nil"/>
              <w:bottom w:val="single" w:color="auto" w:sz="4" w:space="0"/>
              <w:right w:val="single" w:color="auto" w:sz="4" w:space="0"/>
            </w:tcBorders>
            <w:vAlign w:val="center"/>
          </w:tcPr>
          <w:p>
            <w:pPr>
              <w:pStyle w:val="15"/>
              <w:widowControl/>
              <w:jc w:val="left"/>
              <w:rPr>
                <w:rFonts w:ascii="仿宋" w:hAnsi="仿宋" w:eastAsia="仿宋"/>
                <w:color w:val="000000"/>
                <w:kern w:val="0"/>
                <w:sz w:val="24"/>
              </w:rPr>
            </w:pPr>
          </w:p>
          <w:p>
            <w:pPr>
              <w:pStyle w:val="15"/>
              <w:widowControl/>
              <w:jc w:val="left"/>
              <w:rPr>
                <w:rFonts w:ascii="仿宋" w:hAnsi="仿宋" w:eastAsia="仿宋"/>
                <w:color w:val="000000"/>
                <w:kern w:val="0"/>
                <w:sz w:val="24"/>
              </w:rPr>
            </w:pPr>
            <w:r>
              <w:rPr>
                <w:rFonts w:hint="eastAsia" w:ascii="仿宋" w:hAnsi="仿宋" w:eastAsia="仿宋"/>
                <w:color w:val="000000"/>
                <w:kern w:val="0"/>
                <w:sz w:val="24"/>
              </w:rPr>
              <w:t>县经济局                县</w:t>
            </w:r>
            <w:r>
              <w:rPr>
                <w:rFonts w:ascii="仿宋" w:hAnsi="仿宋" w:eastAsia="仿宋"/>
                <w:color w:val="000000"/>
                <w:kern w:val="0"/>
                <w:sz w:val="24"/>
              </w:rPr>
              <w:t>财政</w:t>
            </w:r>
            <w:r>
              <w:rPr>
                <w:rFonts w:hint="eastAsia" w:ascii="仿宋" w:hAnsi="仿宋" w:eastAsia="仿宋"/>
                <w:color w:val="000000"/>
                <w:kern w:val="0"/>
                <w:sz w:val="24"/>
              </w:rPr>
              <w:t>局               属地</w:t>
            </w:r>
            <w:r>
              <w:rPr>
                <w:rFonts w:ascii="仿宋" w:hAnsi="仿宋" w:eastAsia="仿宋"/>
                <w:color w:val="000000"/>
                <w:kern w:val="0"/>
                <w:sz w:val="24"/>
              </w:rPr>
              <w:t>部门意见</w:t>
            </w:r>
          </w:p>
          <w:p>
            <w:pPr>
              <w:pStyle w:val="15"/>
              <w:rPr>
                <w:rFonts w:ascii="仿宋" w:hAnsi="仿宋" w:eastAsia="仿宋"/>
                <w:color w:val="000000"/>
              </w:rPr>
            </w:pPr>
          </w:p>
          <w:p>
            <w:pPr>
              <w:pStyle w:val="15"/>
              <w:ind w:firstLine="430" w:firstLineChars="205"/>
              <w:rPr>
                <w:rFonts w:ascii="仿宋" w:hAnsi="仿宋" w:eastAsia="仿宋"/>
                <w:color w:val="000000"/>
              </w:rPr>
            </w:pPr>
          </w:p>
          <w:p>
            <w:pPr>
              <w:pStyle w:val="15"/>
              <w:rPr>
                <w:rFonts w:ascii="仿宋" w:hAnsi="仿宋" w:eastAsia="仿宋"/>
                <w:color w:val="000000"/>
                <w:sz w:val="24"/>
              </w:rPr>
            </w:pPr>
            <w:r>
              <w:rPr>
                <w:rFonts w:ascii="仿宋" w:hAnsi="仿宋" w:eastAsia="仿宋"/>
                <w:color w:val="000000"/>
                <w:sz w:val="24"/>
              </w:rPr>
              <w:t>单位</w:t>
            </w:r>
            <w:r>
              <w:rPr>
                <w:rFonts w:hint="eastAsia" w:ascii="仿宋" w:hAnsi="仿宋" w:eastAsia="仿宋"/>
                <w:color w:val="000000"/>
                <w:sz w:val="24"/>
              </w:rPr>
              <w:t>（公</w:t>
            </w:r>
            <w:r>
              <w:rPr>
                <w:rFonts w:ascii="仿宋" w:hAnsi="仿宋" w:eastAsia="仿宋"/>
                <w:color w:val="000000"/>
                <w:sz w:val="24"/>
              </w:rPr>
              <w:t>章</w:t>
            </w:r>
            <w:r>
              <w:rPr>
                <w:rFonts w:hint="eastAsia" w:ascii="仿宋" w:hAnsi="仿宋" w:eastAsia="仿宋"/>
                <w:color w:val="000000"/>
                <w:sz w:val="24"/>
              </w:rPr>
              <w:t>）</w:t>
            </w:r>
            <w:r>
              <w:rPr>
                <w:rFonts w:ascii="仿宋" w:hAnsi="仿宋" w:eastAsia="仿宋"/>
                <w:color w:val="000000"/>
                <w:sz w:val="24"/>
              </w:rPr>
              <w:t xml:space="preserve"> </w:t>
            </w:r>
            <w:r>
              <w:rPr>
                <w:rFonts w:hint="eastAsia" w:ascii="仿宋" w:hAnsi="仿宋" w:eastAsia="仿宋"/>
                <w:color w:val="000000"/>
                <w:sz w:val="24"/>
              </w:rPr>
              <w:t xml:space="preserve">          </w:t>
            </w:r>
            <w:r>
              <w:rPr>
                <w:rFonts w:ascii="仿宋" w:hAnsi="仿宋" w:eastAsia="仿宋"/>
                <w:color w:val="000000"/>
                <w:sz w:val="24"/>
              </w:rPr>
              <w:t xml:space="preserve"> 单位</w:t>
            </w:r>
            <w:r>
              <w:rPr>
                <w:rFonts w:hint="eastAsia" w:ascii="仿宋" w:hAnsi="仿宋" w:eastAsia="仿宋"/>
                <w:color w:val="000000"/>
                <w:sz w:val="24"/>
              </w:rPr>
              <w:t>（公</w:t>
            </w:r>
            <w:r>
              <w:rPr>
                <w:rFonts w:ascii="仿宋" w:hAnsi="仿宋" w:eastAsia="仿宋"/>
                <w:color w:val="000000"/>
                <w:sz w:val="24"/>
              </w:rPr>
              <w:t>章</w:t>
            </w:r>
            <w:r>
              <w:rPr>
                <w:rFonts w:hint="eastAsia" w:ascii="仿宋" w:hAnsi="仿宋" w:eastAsia="仿宋"/>
                <w:color w:val="000000"/>
                <w:sz w:val="24"/>
              </w:rPr>
              <w:t>）            单位（公</w:t>
            </w:r>
            <w:r>
              <w:rPr>
                <w:rFonts w:ascii="仿宋" w:hAnsi="仿宋" w:eastAsia="仿宋"/>
                <w:color w:val="000000"/>
                <w:sz w:val="24"/>
              </w:rPr>
              <w:t>章</w:t>
            </w:r>
            <w:r>
              <w:rPr>
                <w:rFonts w:hint="eastAsia" w:ascii="仿宋" w:hAnsi="仿宋" w:eastAsia="仿宋"/>
                <w:color w:val="000000"/>
                <w:sz w:val="24"/>
              </w:rPr>
              <w:t>）</w:t>
            </w:r>
          </w:p>
          <w:p>
            <w:pPr>
              <w:pStyle w:val="15"/>
              <w:widowControl/>
              <w:jc w:val="left"/>
              <w:rPr>
                <w:rFonts w:ascii="仿宋" w:hAnsi="仿宋" w:eastAsia="仿宋"/>
                <w:color w:val="000000"/>
                <w:kern w:val="0"/>
                <w:sz w:val="22"/>
                <w:szCs w:val="22"/>
              </w:rPr>
            </w:pPr>
          </w:p>
        </w:tc>
      </w:tr>
      <w:tr>
        <w:tblPrEx>
          <w:tblLayout w:type="fixed"/>
          <w:tblCellMar>
            <w:top w:w="0" w:type="dxa"/>
            <w:left w:w="108" w:type="dxa"/>
            <w:bottom w:w="0" w:type="dxa"/>
            <w:right w:w="108" w:type="dxa"/>
          </w:tblCellMar>
        </w:tblPrEx>
        <w:trPr>
          <w:gridAfter w:val="1"/>
          <w:wAfter w:w="45" w:type="dxa"/>
          <w:trHeight w:val="1124" w:hRule="atLeast"/>
          <w:jc w:val="center"/>
        </w:trPr>
        <w:tc>
          <w:tcPr>
            <w:tcW w:w="9195" w:type="dxa"/>
            <w:gridSpan w:val="22"/>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 w:val="24"/>
              </w:rPr>
            </w:pPr>
            <w:r>
              <w:rPr>
                <w:rFonts w:ascii="仿宋" w:hAnsi="仿宋" w:eastAsia="仿宋"/>
                <w:color w:val="000000"/>
                <w:sz w:val="24"/>
                <w:szCs w:val="24"/>
              </w:rPr>
              <w:t>项目绩效目标</w:t>
            </w:r>
          </w:p>
        </w:tc>
      </w:tr>
      <w:tr>
        <w:tblPrEx>
          <w:tblLayout w:type="fixed"/>
          <w:tblCellMar>
            <w:top w:w="0" w:type="dxa"/>
            <w:left w:w="108" w:type="dxa"/>
            <w:bottom w:w="0" w:type="dxa"/>
            <w:right w:w="108" w:type="dxa"/>
          </w:tblCellMar>
        </w:tblPrEx>
        <w:trPr>
          <w:gridAfter w:val="1"/>
          <w:wAfter w:w="45" w:type="dxa"/>
          <w:trHeight w:val="3239" w:hRule="atLeast"/>
          <w:jc w:val="center"/>
        </w:trPr>
        <w:tc>
          <w:tcPr>
            <w:tcW w:w="2310" w:type="dxa"/>
            <w:gridSpan w:val="6"/>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Cs w:val="21"/>
              </w:rPr>
            </w:pPr>
            <w:r>
              <w:rPr>
                <w:rFonts w:ascii="仿宋" w:hAnsi="仿宋" w:eastAsia="仿宋"/>
                <w:color w:val="000000"/>
                <w:szCs w:val="21"/>
              </w:rPr>
              <w:t>项目概况</w:t>
            </w:r>
          </w:p>
        </w:tc>
        <w:tc>
          <w:tcPr>
            <w:tcW w:w="6885" w:type="dxa"/>
            <w:gridSpan w:val="16"/>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rPr>
                <w:rFonts w:ascii="仿宋" w:hAnsi="仿宋" w:eastAsia="仿宋"/>
                <w:color w:val="000000"/>
                <w:sz w:val="24"/>
                <w:szCs w:val="24"/>
              </w:rPr>
            </w:pPr>
          </w:p>
        </w:tc>
      </w:tr>
      <w:tr>
        <w:tblPrEx>
          <w:tblLayout w:type="fixed"/>
          <w:tblCellMar>
            <w:top w:w="0" w:type="dxa"/>
            <w:left w:w="108" w:type="dxa"/>
            <w:bottom w:w="0" w:type="dxa"/>
            <w:right w:w="108" w:type="dxa"/>
          </w:tblCellMar>
        </w:tblPrEx>
        <w:trPr>
          <w:gridAfter w:val="1"/>
          <w:wAfter w:w="45" w:type="dxa"/>
          <w:trHeight w:val="4256" w:hRule="atLeast"/>
          <w:jc w:val="center"/>
        </w:trPr>
        <w:tc>
          <w:tcPr>
            <w:tcW w:w="2310" w:type="dxa"/>
            <w:gridSpan w:val="6"/>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Cs w:val="21"/>
              </w:rPr>
            </w:pPr>
            <w:r>
              <w:rPr>
                <w:rFonts w:ascii="仿宋" w:hAnsi="仿宋" w:eastAsia="仿宋"/>
                <w:color w:val="000000"/>
                <w:szCs w:val="21"/>
              </w:rPr>
              <w:t>2018年项目绩效目标</w:t>
            </w:r>
          </w:p>
        </w:tc>
        <w:tc>
          <w:tcPr>
            <w:tcW w:w="6885" w:type="dxa"/>
            <w:gridSpan w:val="16"/>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rPr>
                <w:rFonts w:ascii="仿宋" w:hAnsi="仿宋" w:eastAsia="仿宋"/>
                <w:color w:val="000000"/>
                <w:sz w:val="24"/>
                <w:szCs w:val="24"/>
              </w:rPr>
            </w:pPr>
          </w:p>
          <w:p>
            <w:pPr>
              <w:pStyle w:val="32"/>
              <w:adjustRightInd w:val="0"/>
              <w:snapToGrid w:val="0"/>
              <w:spacing w:line="640" w:lineRule="exact"/>
              <w:rPr>
                <w:rFonts w:ascii="仿宋" w:hAnsi="仿宋" w:eastAsia="仿宋"/>
                <w:color w:val="000000"/>
                <w:sz w:val="24"/>
                <w:szCs w:val="24"/>
              </w:rPr>
            </w:pPr>
          </w:p>
        </w:tc>
      </w:tr>
      <w:tr>
        <w:tblPrEx>
          <w:tblLayout w:type="fixed"/>
          <w:tblCellMar>
            <w:top w:w="0" w:type="dxa"/>
            <w:left w:w="108" w:type="dxa"/>
            <w:bottom w:w="0" w:type="dxa"/>
            <w:right w:w="108" w:type="dxa"/>
          </w:tblCellMar>
        </w:tblPrEx>
        <w:trPr>
          <w:gridAfter w:val="1"/>
          <w:wAfter w:w="45" w:type="dxa"/>
          <w:trHeight w:val="4663" w:hRule="atLeast"/>
          <w:jc w:val="center"/>
        </w:trPr>
        <w:tc>
          <w:tcPr>
            <w:tcW w:w="2310" w:type="dxa"/>
            <w:gridSpan w:val="6"/>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Cs w:val="21"/>
              </w:rPr>
            </w:pPr>
            <w:r>
              <w:rPr>
                <w:rFonts w:ascii="仿宋" w:hAnsi="仿宋" w:eastAsia="仿宋"/>
                <w:color w:val="000000"/>
                <w:szCs w:val="21"/>
              </w:rPr>
              <w:t>2019年项目绩效目标</w:t>
            </w:r>
          </w:p>
        </w:tc>
        <w:tc>
          <w:tcPr>
            <w:tcW w:w="6885" w:type="dxa"/>
            <w:gridSpan w:val="16"/>
            <w:tcBorders>
              <w:top w:val="single" w:color="auto" w:sz="4" w:space="0"/>
              <w:left w:val="single" w:color="auto" w:sz="4" w:space="0"/>
              <w:bottom w:val="single" w:color="auto" w:sz="4" w:space="0"/>
              <w:right w:val="single" w:color="auto" w:sz="4" w:space="0"/>
            </w:tcBorders>
            <w:vAlign w:val="center"/>
          </w:tcPr>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jc w:val="center"/>
              <w:rPr>
                <w:rFonts w:ascii="仿宋" w:hAnsi="仿宋" w:eastAsia="仿宋"/>
                <w:color w:val="000000"/>
                <w:sz w:val="24"/>
                <w:szCs w:val="24"/>
              </w:rPr>
            </w:pPr>
          </w:p>
          <w:p>
            <w:pPr>
              <w:pStyle w:val="32"/>
              <w:adjustRightInd w:val="0"/>
              <w:snapToGrid w:val="0"/>
              <w:spacing w:line="640" w:lineRule="exact"/>
              <w:rPr>
                <w:rFonts w:ascii="仿宋" w:hAnsi="仿宋" w:eastAsia="仿宋"/>
                <w:color w:val="000000"/>
                <w:sz w:val="24"/>
                <w:szCs w:val="24"/>
              </w:rPr>
            </w:pPr>
          </w:p>
          <w:p>
            <w:pPr>
              <w:pStyle w:val="32"/>
              <w:adjustRightInd w:val="0"/>
              <w:snapToGrid w:val="0"/>
              <w:spacing w:line="640" w:lineRule="exact"/>
              <w:rPr>
                <w:rFonts w:ascii="仿宋" w:hAnsi="仿宋" w:eastAsia="仿宋"/>
                <w:color w:val="000000"/>
                <w:sz w:val="24"/>
                <w:szCs w:val="24"/>
              </w:rPr>
            </w:pPr>
          </w:p>
          <w:p>
            <w:pPr>
              <w:pStyle w:val="32"/>
              <w:adjustRightInd w:val="0"/>
              <w:snapToGrid w:val="0"/>
              <w:spacing w:line="640" w:lineRule="exact"/>
              <w:rPr>
                <w:rFonts w:ascii="仿宋" w:hAnsi="仿宋" w:eastAsia="仿宋"/>
                <w:color w:val="000000"/>
                <w:sz w:val="24"/>
                <w:szCs w:val="24"/>
              </w:rPr>
            </w:pPr>
          </w:p>
        </w:tc>
      </w:tr>
    </w:tbl>
    <w:p>
      <w:pPr>
        <w:pStyle w:val="30"/>
        <w:adjustRightInd w:val="0"/>
        <w:snapToGrid w:val="0"/>
        <w:spacing w:line="550" w:lineRule="exact"/>
        <w:ind w:firstLine="2800" w:firstLineChars="1000"/>
        <w:jc w:val="left"/>
        <w:rPr>
          <w:rFonts w:ascii="Times New Roman" w:hAnsi="Times New Roman" w:eastAsia="仿宋_GB2312" w:cs="Times New Roman"/>
          <w:color w:val="000000"/>
          <w:sz w:val="28"/>
          <w:szCs w:val="28"/>
        </w:rPr>
      </w:pPr>
    </w:p>
    <w:p>
      <w:pPr>
        <w:pStyle w:val="15"/>
        <w:spacing w:line="600" w:lineRule="exact"/>
        <w:jc w:val="center"/>
        <w:rPr>
          <w:rFonts w:ascii="仿宋" w:hAnsi="仿宋" w:eastAsia="仿宋"/>
          <w:sz w:val="32"/>
          <w:szCs w:val="32"/>
        </w:rPr>
        <w:sectPr>
          <w:footerReference r:id="rId3" w:type="default"/>
          <w:pgSz w:w="11906" w:h="16838"/>
          <w:pgMar w:top="1440" w:right="1800" w:bottom="1440" w:left="1800" w:header="851" w:footer="992" w:gutter="0"/>
          <w:cols w:space="720" w:num="1"/>
          <w:docGrid w:type="lines" w:linePitch="312" w:charSpace="0"/>
        </w:sectPr>
      </w:pPr>
    </w:p>
    <w:p>
      <w:pPr>
        <w:pStyle w:val="26"/>
        <w:adjustRightInd w:val="0"/>
        <w:rPr>
          <w:rFonts w:ascii="黑体" w:eastAsia="方正黑体简体"/>
          <w:snapToGrid w:val="0"/>
          <w:szCs w:val="21"/>
        </w:rPr>
      </w:pPr>
      <w:r>
        <w:rPr>
          <w:rFonts w:hint="eastAsia" w:ascii="方正黑体简体" w:eastAsia="方正黑体简体"/>
          <w:snapToGrid w:val="0"/>
          <w:sz w:val="32"/>
        </w:rPr>
        <w:t>附件2</w:t>
      </w:r>
    </w:p>
    <w:p>
      <w:pPr>
        <w:pStyle w:val="26"/>
        <w:adjustRightInd w:val="0"/>
        <w:snapToGrid w:val="0"/>
        <w:spacing w:beforeLines="50" w:afterLines="50"/>
        <w:jc w:val="center"/>
        <w:rPr>
          <w:rFonts w:asciiTheme="majorEastAsia" w:hAnsiTheme="majorEastAsia" w:eastAsiaTheme="majorEastAsia"/>
          <w:b/>
          <w:snapToGrid w:val="0"/>
          <w:sz w:val="44"/>
          <w:szCs w:val="44"/>
        </w:rPr>
      </w:pPr>
      <w:r>
        <w:rPr>
          <w:rFonts w:hint="eastAsia" w:asciiTheme="majorEastAsia" w:hAnsiTheme="majorEastAsia" w:eastAsiaTheme="majorEastAsia"/>
          <w:b/>
          <w:snapToGrid w:val="0"/>
          <w:sz w:val="44"/>
          <w:szCs w:val="44"/>
        </w:rPr>
        <w:t>2018年镇赉县县级财政专项资金项目汇总表</w:t>
      </w:r>
    </w:p>
    <w:p>
      <w:pPr>
        <w:pStyle w:val="26"/>
        <w:adjustRightInd w:val="0"/>
        <w:spacing w:beforeLines="20"/>
        <w:rPr>
          <w:rFonts w:ascii="仿宋_GB2312" w:eastAsia="仿宋_GB2312" w:cs="Arial"/>
          <w:snapToGrid w:val="0"/>
          <w:color w:val="000000"/>
          <w:kern w:val="0"/>
          <w:sz w:val="28"/>
          <w:szCs w:val="28"/>
        </w:rPr>
      </w:pPr>
      <w:r>
        <w:rPr>
          <w:rFonts w:hint="eastAsia" w:ascii="仿宋_GB2312" w:eastAsia="仿宋_GB2312" w:cs="Arial"/>
          <w:snapToGrid w:val="0"/>
          <w:color w:val="000000"/>
          <w:kern w:val="0"/>
          <w:sz w:val="28"/>
          <w:szCs w:val="28"/>
        </w:rPr>
        <w:t xml:space="preserve">填报单位：                       </w:t>
      </w:r>
      <w:r>
        <w:rPr>
          <w:rFonts w:hint="eastAsia" w:ascii="仿宋" w:hAnsi="仿宋" w:eastAsia="仿宋"/>
          <w:sz w:val="32"/>
          <w:szCs w:val="32"/>
        </w:rPr>
        <w:t>属地部门（单位）公章：</w:t>
      </w:r>
      <w:r>
        <w:rPr>
          <w:rFonts w:hint="eastAsia" w:ascii="仿宋_GB2312" w:eastAsia="仿宋_GB2312" w:cs="Arial"/>
          <w:snapToGrid w:val="0"/>
          <w:color w:val="000000"/>
          <w:kern w:val="0"/>
          <w:sz w:val="28"/>
          <w:szCs w:val="28"/>
        </w:rPr>
        <w:t xml:space="preserve">                      单位：万元</w:t>
      </w:r>
    </w:p>
    <w:tbl>
      <w:tblPr>
        <w:tblStyle w:val="11"/>
        <w:tblW w:w="13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4"/>
        <w:gridCol w:w="1443"/>
        <w:gridCol w:w="1200"/>
        <w:gridCol w:w="2110"/>
        <w:gridCol w:w="1215"/>
        <w:gridCol w:w="1134"/>
        <w:gridCol w:w="567"/>
        <w:gridCol w:w="1276"/>
        <w:gridCol w:w="1134"/>
        <w:gridCol w:w="1560"/>
        <w:gridCol w:w="1111"/>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tblHeader/>
          <w:jc w:val="center"/>
        </w:trPr>
        <w:tc>
          <w:tcPr>
            <w:tcW w:w="464"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序号</w:t>
            </w:r>
          </w:p>
        </w:tc>
        <w:tc>
          <w:tcPr>
            <w:tcW w:w="1443"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企业名称</w:t>
            </w:r>
          </w:p>
        </w:tc>
        <w:tc>
          <w:tcPr>
            <w:tcW w:w="1200"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项目名称</w:t>
            </w:r>
          </w:p>
        </w:tc>
        <w:tc>
          <w:tcPr>
            <w:tcW w:w="2110"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项目建设主要内容</w:t>
            </w:r>
          </w:p>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及规模</w:t>
            </w:r>
          </w:p>
        </w:tc>
        <w:tc>
          <w:tcPr>
            <w:tcW w:w="1215"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项目建设起止年限</w:t>
            </w:r>
          </w:p>
        </w:tc>
        <w:tc>
          <w:tcPr>
            <w:tcW w:w="1134"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项目总</w:t>
            </w:r>
          </w:p>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投资</w:t>
            </w:r>
          </w:p>
        </w:tc>
        <w:tc>
          <w:tcPr>
            <w:tcW w:w="567"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银行贷款</w:t>
            </w:r>
          </w:p>
        </w:tc>
        <w:tc>
          <w:tcPr>
            <w:tcW w:w="1276"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截止目前已完成投资</w:t>
            </w:r>
          </w:p>
        </w:tc>
        <w:tc>
          <w:tcPr>
            <w:tcW w:w="1134"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2018年计划投资</w:t>
            </w:r>
          </w:p>
        </w:tc>
        <w:tc>
          <w:tcPr>
            <w:tcW w:w="1560"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拟申请财政资金额度</w:t>
            </w:r>
          </w:p>
        </w:tc>
        <w:tc>
          <w:tcPr>
            <w:tcW w:w="1111"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联系人</w:t>
            </w:r>
          </w:p>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及电话</w:t>
            </w:r>
          </w:p>
        </w:tc>
        <w:tc>
          <w:tcPr>
            <w:tcW w:w="611" w:type="dxa"/>
            <w:vAlign w:val="center"/>
          </w:tcPr>
          <w:p>
            <w:pPr>
              <w:pStyle w:val="26"/>
              <w:widowControl/>
              <w:snapToGrid w:val="0"/>
              <w:jc w:val="center"/>
              <w:rPr>
                <w:rFonts w:ascii="黑体" w:eastAsia="黑体"/>
                <w:snapToGrid w:val="0"/>
                <w:kern w:val="0"/>
                <w:sz w:val="24"/>
                <w:szCs w:val="28"/>
              </w:rPr>
            </w:pPr>
            <w:r>
              <w:rPr>
                <w:rFonts w:hint="eastAsia" w:ascii="黑体" w:eastAsia="黑体"/>
                <w:snapToGrid w:val="0"/>
                <w:kern w:val="0"/>
                <w:sz w:val="24"/>
                <w:szCs w:val="28"/>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6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443"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合计: ×××项</w:t>
            </w:r>
          </w:p>
        </w:tc>
        <w:tc>
          <w:tcPr>
            <w:tcW w:w="1200" w:type="dxa"/>
            <w:vAlign w:val="center"/>
          </w:tcPr>
          <w:p>
            <w:pPr>
              <w:pStyle w:val="26"/>
              <w:widowControl/>
              <w:snapToGrid w:val="0"/>
              <w:rPr>
                <w:rFonts w:eastAsia="仿宋_GB2312"/>
                <w:snapToGrid w:val="0"/>
                <w:kern w:val="0"/>
                <w:sz w:val="24"/>
                <w:szCs w:val="28"/>
              </w:rPr>
            </w:pPr>
          </w:p>
        </w:tc>
        <w:tc>
          <w:tcPr>
            <w:tcW w:w="211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15" w:type="dxa"/>
            <w:vAlign w:val="center"/>
          </w:tcPr>
          <w:p>
            <w:pPr>
              <w:pStyle w:val="26"/>
              <w:widowControl/>
              <w:snapToGrid w:val="0"/>
              <w:jc w:val="center"/>
              <w:rPr>
                <w:rFonts w:eastAsia="仿宋_GB2312"/>
                <w:snapToGrid w:val="0"/>
                <w:kern w:val="0"/>
                <w:sz w:val="24"/>
                <w:szCs w:val="28"/>
              </w:rPr>
            </w:pPr>
            <w:r>
              <w:rPr>
                <w:rFonts w:eastAsia="仿宋_GB2312"/>
                <w:snapToGrid w:val="0"/>
                <w:kern w:val="0"/>
                <w:sz w:val="24"/>
                <w:szCs w:val="28"/>
              </w:rPr>
              <w:t>年月-年月</w:t>
            </w:r>
          </w:p>
        </w:tc>
        <w:tc>
          <w:tcPr>
            <w:tcW w:w="1134" w:type="dxa"/>
            <w:vAlign w:val="center"/>
          </w:tcPr>
          <w:p>
            <w:pPr>
              <w:pStyle w:val="26"/>
              <w:widowControl/>
              <w:snapToGrid w:val="0"/>
              <w:jc w:val="center"/>
              <w:rPr>
                <w:rFonts w:eastAsia="仿宋_GB2312"/>
                <w:snapToGrid w:val="0"/>
                <w:kern w:val="0"/>
                <w:sz w:val="24"/>
                <w:szCs w:val="28"/>
              </w:rPr>
            </w:pPr>
            <w:r>
              <w:rPr>
                <w:rFonts w:eastAsia="仿宋_GB2312"/>
                <w:snapToGrid w:val="0"/>
                <w:kern w:val="0"/>
                <w:sz w:val="24"/>
                <w:szCs w:val="28"/>
              </w:rPr>
              <w:t>×××</w:t>
            </w:r>
          </w:p>
        </w:tc>
        <w:tc>
          <w:tcPr>
            <w:tcW w:w="567" w:type="dxa"/>
            <w:vAlign w:val="center"/>
          </w:tcPr>
          <w:p>
            <w:pPr>
              <w:pStyle w:val="26"/>
              <w:widowControl/>
              <w:snapToGrid w:val="0"/>
              <w:jc w:val="center"/>
              <w:rPr>
                <w:rFonts w:eastAsia="仿宋_GB2312"/>
                <w:snapToGrid w:val="0"/>
                <w:kern w:val="0"/>
                <w:sz w:val="24"/>
                <w:szCs w:val="28"/>
              </w:rPr>
            </w:pPr>
            <w:r>
              <w:rPr>
                <w:rFonts w:eastAsia="仿宋_GB2312"/>
                <w:snapToGrid w:val="0"/>
                <w:kern w:val="0"/>
                <w:sz w:val="24"/>
                <w:szCs w:val="28"/>
              </w:rPr>
              <w:t>×××</w:t>
            </w:r>
          </w:p>
        </w:tc>
        <w:tc>
          <w:tcPr>
            <w:tcW w:w="1276" w:type="dxa"/>
            <w:vAlign w:val="center"/>
          </w:tcPr>
          <w:p>
            <w:pPr>
              <w:pStyle w:val="26"/>
              <w:widowControl/>
              <w:snapToGrid w:val="0"/>
              <w:jc w:val="center"/>
              <w:rPr>
                <w:rFonts w:eastAsia="仿宋_GB2312"/>
                <w:snapToGrid w:val="0"/>
                <w:kern w:val="0"/>
                <w:sz w:val="24"/>
                <w:szCs w:val="28"/>
              </w:rPr>
            </w:pPr>
            <w:r>
              <w:rPr>
                <w:rFonts w:eastAsia="仿宋_GB2312"/>
                <w:snapToGrid w:val="0"/>
                <w:kern w:val="0"/>
                <w:sz w:val="24"/>
                <w:szCs w:val="28"/>
              </w:rPr>
              <w:t>×××</w:t>
            </w:r>
          </w:p>
        </w:tc>
        <w:tc>
          <w:tcPr>
            <w:tcW w:w="1134" w:type="dxa"/>
            <w:vAlign w:val="center"/>
          </w:tcPr>
          <w:p>
            <w:pPr>
              <w:pStyle w:val="26"/>
              <w:widowControl/>
              <w:snapToGrid w:val="0"/>
              <w:jc w:val="center"/>
              <w:rPr>
                <w:rFonts w:eastAsia="仿宋_GB2312"/>
                <w:snapToGrid w:val="0"/>
                <w:kern w:val="0"/>
                <w:sz w:val="24"/>
                <w:szCs w:val="28"/>
              </w:rPr>
            </w:pPr>
            <w:r>
              <w:rPr>
                <w:rFonts w:eastAsia="仿宋_GB2312"/>
                <w:snapToGrid w:val="0"/>
                <w:kern w:val="0"/>
                <w:sz w:val="24"/>
                <w:szCs w:val="28"/>
              </w:rPr>
              <w:t>×××</w:t>
            </w:r>
          </w:p>
        </w:tc>
        <w:tc>
          <w:tcPr>
            <w:tcW w:w="1560" w:type="dxa"/>
            <w:vAlign w:val="center"/>
          </w:tcPr>
          <w:p>
            <w:pPr>
              <w:pStyle w:val="26"/>
              <w:widowControl/>
              <w:snapToGrid w:val="0"/>
              <w:jc w:val="center"/>
              <w:rPr>
                <w:rFonts w:eastAsia="仿宋_GB2312"/>
                <w:snapToGrid w:val="0"/>
                <w:kern w:val="0"/>
                <w:sz w:val="24"/>
                <w:szCs w:val="28"/>
              </w:rPr>
            </w:pPr>
            <w:r>
              <w:rPr>
                <w:rFonts w:eastAsia="仿宋_GB2312"/>
                <w:snapToGrid w:val="0"/>
                <w:kern w:val="0"/>
                <w:sz w:val="24"/>
                <w:szCs w:val="28"/>
              </w:rPr>
              <w:t>×××</w:t>
            </w:r>
          </w:p>
        </w:tc>
        <w:tc>
          <w:tcPr>
            <w:tcW w:w="11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6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64" w:type="dxa"/>
            <w:vAlign w:val="center"/>
          </w:tcPr>
          <w:p>
            <w:pPr>
              <w:pStyle w:val="26"/>
              <w:widowControl/>
              <w:snapToGrid w:val="0"/>
              <w:jc w:val="center"/>
              <w:rPr>
                <w:rFonts w:eastAsia="仿宋_GB2312"/>
                <w:snapToGrid w:val="0"/>
                <w:kern w:val="0"/>
                <w:sz w:val="24"/>
                <w:szCs w:val="28"/>
              </w:rPr>
            </w:pPr>
            <w:r>
              <w:rPr>
                <w:rFonts w:hint="eastAsia" w:eastAsia="仿宋_GB2312"/>
                <w:snapToGrid w:val="0"/>
                <w:kern w:val="0"/>
                <w:sz w:val="24"/>
                <w:szCs w:val="28"/>
              </w:rPr>
              <w:t>1</w:t>
            </w:r>
          </w:p>
        </w:tc>
        <w:tc>
          <w:tcPr>
            <w:tcW w:w="1443" w:type="dxa"/>
            <w:vAlign w:val="center"/>
          </w:tcPr>
          <w:p>
            <w:pPr>
              <w:pStyle w:val="26"/>
              <w:widowControl/>
              <w:snapToGrid w:val="0"/>
              <w:rPr>
                <w:rFonts w:eastAsia="仿宋_GB2312"/>
                <w:snapToGrid w:val="0"/>
                <w:kern w:val="0"/>
                <w:sz w:val="24"/>
                <w:szCs w:val="28"/>
              </w:rPr>
            </w:pPr>
          </w:p>
        </w:tc>
        <w:tc>
          <w:tcPr>
            <w:tcW w:w="1200" w:type="dxa"/>
            <w:vAlign w:val="center"/>
          </w:tcPr>
          <w:p>
            <w:pPr>
              <w:pStyle w:val="26"/>
              <w:widowControl/>
              <w:snapToGrid w:val="0"/>
              <w:rPr>
                <w:rFonts w:eastAsia="仿宋_GB2312"/>
                <w:snapToGrid w:val="0"/>
                <w:kern w:val="0"/>
                <w:sz w:val="24"/>
                <w:szCs w:val="28"/>
              </w:rPr>
            </w:pPr>
          </w:p>
        </w:tc>
        <w:tc>
          <w:tcPr>
            <w:tcW w:w="211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15"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567"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76"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56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6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64" w:type="dxa"/>
            <w:vAlign w:val="center"/>
          </w:tcPr>
          <w:p>
            <w:pPr>
              <w:pStyle w:val="26"/>
              <w:widowControl/>
              <w:snapToGrid w:val="0"/>
              <w:jc w:val="center"/>
              <w:rPr>
                <w:rFonts w:eastAsia="仿宋_GB2312"/>
                <w:snapToGrid w:val="0"/>
                <w:kern w:val="0"/>
                <w:sz w:val="24"/>
                <w:szCs w:val="28"/>
              </w:rPr>
            </w:pPr>
            <w:r>
              <w:rPr>
                <w:rFonts w:hint="eastAsia" w:eastAsia="仿宋_GB2312"/>
                <w:snapToGrid w:val="0"/>
                <w:kern w:val="0"/>
                <w:sz w:val="24"/>
                <w:szCs w:val="28"/>
              </w:rPr>
              <w:t>2</w:t>
            </w:r>
          </w:p>
        </w:tc>
        <w:tc>
          <w:tcPr>
            <w:tcW w:w="1443" w:type="dxa"/>
            <w:vAlign w:val="center"/>
          </w:tcPr>
          <w:p>
            <w:pPr>
              <w:pStyle w:val="26"/>
              <w:widowControl/>
              <w:snapToGrid w:val="0"/>
              <w:rPr>
                <w:rFonts w:eastAsia="仿宋_GB2312"/>
                <w:snapToGrid w:val="0"/>
                <w:kern w:val="0"/>
                <w:sz w:val="24"/>
                <w:szCs w:val="28"/>
              </w:rPr>
            </w:pPr>
          </w:p>
        </w:tc>
        <w:tc>
          <w:tcPr>
            <w:tcW w:w="1200" w:type="dxa"/>
            <w:vAlign w:val="center"/>
          </w:tcPr>
          <w:p>
            <w:pPr>
              <w:pStyle w:val="26"/>
              <w:widowControl/>
              <w:snapToGrid w:val="0"/>
              <w:rPr>
                <w:rFonts w:eastAsia="仿宋_GB2312"/>
                <w:snapToGrid w:val="0"/>
                <w:kern w:val="0"/>
                <w:sz w:val="24"/>
                <w:szCs w:val="28"/>
              </w:rPr>
            </w:pPr>
          </w:p>
        </w:tc>
        <w:tc>
          <w:tcPr>
            <w:tcW w:w="211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15"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567"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76"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56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6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64" w:type="dxa"/>
            <w:vAlign w:val="center"/>
          </w:tcPr>
          <w:p>
            <w:pPr>
              <w:pStyle w:val="26"/>
              <w:widowControl/>
              <w:snapToGrid w:val="0"/>
              <w:jc w:val="center"/>
              <w:rPr>
                <w:rFonts w:eastAsia="仿宋_GB2312"/>
                <w:snapToGrid w:val="0"/>
                <w:kern w:val="0"/>
                <w:sz w:val="24"/>
                <w:szCs w:val="28"/>
              </w:rPr>
            </w:pPr>
            <w:r>
              <w:rPr>
                <w:rFonts w:hint="eastAsia" w:eastAsia="仿宋_GB2312"/>
                <w:snapToGrid w:val="0"/>
                <w:kern w:val="0"/>
                <w:sz w:val="24"/>
                <w:szCs w:val="28"/>
              </w:rPr>
              <w:t>3</w:t>
            </w:r>
          </w:p>
        </w:tc>
        <w:tc>
          <w:tcPr>
            <w:tcW w:w="1443" w:type="dxa"/>
            <w:vAlign w:val="center"/>
          </w:tcPr>
          <w:p>
            <w:pPr>
              <w:pStyle w:val="26"/>
              <w:widowControl/>
              <w:snapToGrid w:val="0"/>
              <w:rPr>
                <w:rFonts w:eastAsia="仿宋_GB2312"/>
                <w:snapToGrid w:val="0"/>
                <w:kern w:val="0"/>
                <w:sz w:val="24"/>
                <w:szCs w:val="28"/>
              </w:rPr>
            </w:pPr>
          </w:p>
        </w:tc>
        <w:tc>
          <w:tcPr>
            <w:tcW w:w="1200" w:type="dxa"/>
            <w:vAlign w:val="center"/>
          </w:tcPr>
          <w:p>
            <w:pPr>
              <w:pStyle w:val="26"/>
              <w:widowControl/>
              <w:snapToGrid w:val="0"/>
              <w:rPr>
                <w:rFonts w:eastAsia="仿宋_GB2312"/>
                <w:snapToGrid w:val="0"/>
                <w:kern w:val="0"/>
                <w:sz w:val="24"/>
                <w:szCs w:val="28"/>
              </w:rPr>
            </w:pPr>
          </w:p>
        </w:tc>
        <w:tc>
          <w:tcPr>
            <w:tcW w:w="211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15"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567"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76"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56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6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64" w:type="dxa"/>
            <w:vAlign w:val="center"/>
          </w:tcPr>
          <w:p>
            <w:pPr>
              <w:pStyle w:val="26"/>
              <w:widowControl/>
              <w:snapToGrid w:val="0"/>
              <w:jc w:val="center"/>
              <w:rPr>
                <w:rFonts w:eastAsia="仿宋_GB2312"/>
                <w:snapToGrid w:val="0"/>
                <w:kern w:val="0"/>
                <w:sz w:val="24"/>
                <w:szCs w:val="28"/>
              </w:rPr>
            </w:pPr>
            <w:r>
              <w:rPr>
                <w:rFonts w:hint="eastAsia" w:eastAsia="仿宋_GB2312"/>
                <w:snapToGrid w:val="0"/>
                <w:kern w:val="0"/>
                <w:sz w:val="24"/>
                <w:szCs w:val="28"/>
              </w:rPr>
              <w:t>4</w:t>
            </w:r>
          </w:p>
        </w:tc>
        <w:tc>
          <w:tcPr>
            <w:tcW w:w="1443" w:type="dxa"/>
            <w:vAlign w:val="center"/>
          </w:tcPr>
          <w:p>
            <w:pPr>
              <w:pStyle w:val="26"/>
              <w:widowControl/>
              <w:snapToGrid w:val="0"/>
              <w:rPr>
                <w:rFonts w:eastAsia="仿宋_GB2312"/>
                <w:snapToGrid w:val="0"/>
                <w:kern w:val="0"/>
                <w:sz w:val="24"/>
                <w:szCs w:val="28"/>
              </w:rPr>
            </w:pPr>
          </w:p>
        </w:tc>
        <w:tc>
          <w:tcPr>
            <w:tcW w:w="1200" w:type="dxa"/>
            <w:vAlign w:val="center"/>
          </w:tcPr>
          <w:p>
            <w:pPr>
              <w:pStyle w:val="26"/>
              <w:widowControl/>
              <w:snapToGrid w:val="0"/>
              <w:rPr>
                <w:rFonts w:eastAsia="仿宋_GB2312"/>
                <w:snapToGrid w:val="0"/>
                <w:kern w:val="0"/>
                <w:sz w:val="24"/>
                <w:szCs w:val="28"/>
              </w:rPr>
            </w:pPr>
          </w:p>
        </w:tc>
        <w:tc>
          <w:tcPr>
            <w:tcW w:w="211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15"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567"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76"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56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6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5" w:hRule="atLeast"/>
          <w:jc w:val="center"/>
        </w:trPr>
        <w:tc>
          <w:tcPr>
            <w:tcW w:w="464" w:type="dxa"/>
            <w:vAlign w:val="center"/>
          </w:tcPr>
          <w:p>
            <w:pPr>
              <w:pStyle w:val="26"/>
              <w:widowControl/>
              <w:snapToGrid w:val="0"/>
              <w:jc w:val="center"/>
              <w:rPr>
                <w:rFonts w:eastAsia="仿宋_GB2312"/>
                <w:snapToGrid w:val="0"/>
                <w:kern w:val="0"/>
                <w:sz w:val="24"/>
                <w:szCs w:val="28"/>
              </w:rPr>
            </w:pPr>
            <w:r>
              <w:rPr>
                <w:rFonts w:hint="eastAsia" w:eastAsia="仿宋_GB2312"/>
                <w:snapToGrid w:val="0"/>
                <w:kern w:val="0"/>
                <w:sz w:val="24"/>
                <w:szCs w:val="28"/>
              </w:rPr>
              <w:t>5</w:t>
            </w:r>
          </w:p>
        </w:tc>
        <w:tc>
          <w:tcPr>
            <w:tcW w:w="1443" w:type="dxa"/>
            <w:vAlign w:val="center"/>
          </w:tcPr>
          <w:p>
            <w:pPr>
              <w:pStyle w:val="26"/>
              <w:widowControl/>
              <w:snapToGrid w:val="0"/>
              <w:rPr>
                <w:rFonts w:eastAsia="仿宋_GB2312"/>
                <w:snapToGrid w:val="0"/>
                <w:kern w:val="0"/>
                <w:sz w:val="24"/>
                <w:szCs w:val="28"/>
              </w:rPr>
            </w:pPr>
          </w:p>
        </w:tc>
        <w:tc>
          <w:tcPr>
            <w:tcW w:w="1200" w:type="dxa"/>
            <w:vAlign w:val="center"/>
          </w:tcPr>
          <w:p>
            <w:pPr>
              <w:pStyle w:val="26"/>
              <w:widowControl/>
              <w:snapToGrid w:val="0"/>
              <w:rPr>
                <w:rFonts w:eastAsia="仿宋_GB2312"/>
                <w:snapToGrid w:val="0"/>
                <w:kern w:val="0"/>
                <w:sz w:val="24"/>
                <w:szCs w:val="28"/>
              </w:rPr>
            </w:pPr>
          </w:p>
        </w:tc>
        <w:tc>
          <w:tcPr>
            <w:tcW w:w="211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15"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567"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276"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34"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560"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11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c>
          <w:tcPr>
            <w:tcW w:w="611" w:type="dxa"/>
            <w:vAlign w:val="center"/>
          </w:tcPr>
          <w:p>
            <w:pPr>
              <w:pStyle w:val="26"/>
              <w:widowControl/>
              <w:snapToGrid w:val="0"/>
              <w:rPr>
                <w:rFonts w:eastAsia="仿宋_GB2312"/>
                <w:snapToGrid w:val="0"/>
                <w:kern w:val="0"/>
                <w:sz w:val="24"/>
                <w:szCs w:val="28"/>
              </w:rPr>
            </w:pPr>
            <w:r>
              <w:rPr>
                <w:rFonts w:eastAsia="仿宋_GB2312"/>
                <w:snapToGrid w:val="0"/>
                <w:kern w:val="0"/>
                <w:sz w:val="24"/>
                <w:szCs w:val="28"/>
              </w:rPr>
              <w:t>　</w:t>
            </w:r>
          </w:p>
        </w:tc>
      </w:tr>
    </w:tbl>
    <w:p>
      <w:pPr>
        <w:rPr>
          <w:kern w:val="0"/>
        </w:rPr>
      </w:pPr>
      <w:r>
        <w:rPr>
          <w:rFonts w:hint="eastAsia" w:ascii="仿宋_GB2312"/>
          <w:snapToGrid w:val="0"/>
          <w:sz w:val="24"/>
        </w:rPr>
        <w:t>注：“所属行业”填写汽车、石化、食品、装备、医药、冶金、建材、轻纺、电子、软件中的一种。</w:t>
      </w:r>
    </w:p>
    <w:sectPr>
      <w:pgSz w:w="16838" w:h="11906" w:orient="landscape"/>
      <w:pgMar w:top="1588" w:right="2098" w:bottom="1474" w:left="2155"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方正黑体简体">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81256"/>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FA9"/>
    <w:rsid w:val="00006F50"/>
    <w:rsid w:val="000258C4"/>
    <w:rsid w:val="00027F0E"/>
    <w:rsid w:val="00042F9A"/>
    <w:rsid w:val="0004499D"/>
    <w:rsid w:val="000520BE"/>
    <w:rsid w:val="0006731E"/>
    <w:rsid w:val="0009353A"/>
    <w:rsid w:val="000A321F"/>
    <w:rsid w:val="000B722F"/>
    <w:rsid w:val="000B79BA"/>
    <w:rsid w:val="000D1748"/>
    <w:rsid w:val="000D31BD"/>
    <w:rsid w:val="000D52F8"/>
    <w:rsid w:val="000E2307"/>
    <w:rsid w:val="000E3E6C"/>
    <w:rsid w:val="00125BEA"/>
    <w:rsid w:val="001317F6"/>
    <w:rsid w:val="00135F77"/>
    <w:rsid w:val="00142460"/>
    <w:rsid w:val="00145584"/>
    <w:rsid w:val="00154AF4"/>
    <w:rsid w:val="00163070"/>
    <w:rsid w:val="00172A27"/>
    <w:rsid w:val="0018096E"/>
    <w:rsid w:val="001843C7"/>
    <w:rsid w:val="00184CF6"/>
    <w:rsid w:val="001A4067"/>
    <w:rsid w:val="001C30E7"/>
    <w:rsid w:val="001C3C31"/>
    <w:rsid w:val="002056EC"/>
    <w:rsid w:val="00254783"/>
    <w:rsid w:val="00263377"/>
    <w:rsid w:val="002663B5"/>
    <w:rsid w:val="00280E5A"/>
    <w:rsid w:val="002A27E3"/>
    <w:rsid w:val="002D4AC2"/>
    <w:rsid w:val="002F5596"/>
    <w:rsid w:val="0030217C"/>
    <w:rsid w:val="0030310D"/>
    <w:rsid w:val="00310654"/>
    <w:rsid w:val="003366C6"/>
    <w:rsid w:val="00357236"/>
    <w:rsid w:val="00374113"/>
    <w:rsid w:val="00384B61"/>
    <w:rsid w:val="00386D6B"/>
    <w:rsid w:val="003930BB"/>
    <w:rsid w:val="00395D3C"/>
    <w:rsid w:val="00397076"/>
    <w:rsid w:val="003A7FD5"/>
    <w:rsid w:val="003B14F1"/>
    <w:rsid w:val="004001FD"/>
    <w:rsid w:val="0041141B"/>
    <w:rsid w:val="004204E8"/>
    <w:rsid w:val="00484FF1"/>
    <w:rsid w:val="00497C82"/>
    <w:rsid w:val="004A378D"/>
    <w:rsid w:val="004A6816"/>
    <w:rsid w:val="004B4860"/>
    <w:rsid w:val="005061B1"/>
    <w:rsid w:val="00525AAB"/>
    <w:rsid w:val="00527D17"/>
    <w:rsid w:val="00544F6D"/>
    <w:rsid w:val="0057363C"/>
    <w:rsid w:val="0057535A"/>
    <w:rsid w:val="005D61AE"/>
    <w:rsid w:val="006104F2"/>
    <w:rsid w:val="00624572"/>
    <w:rsid w:val="00637108"/>
    <w:rsid w:val="0064752A"/>
    <w:rsid w:val="00667CD6"/>
    <w:rsid w:val="00684988"/>
    <w:rsid w:val="00686D9A"/>
    <w:rsid w:val="006B6C23"/>
    <w:rsid w:val="006F7CA0"/>
    <w:rsid w:val="00717A44"/>
    <w:rsid w:val="007203A6"/>
    <w:rsid w:val="00742B43"/>
    <w:rsid w:val="00782158"/>
    <w:rsid w:val="00782CA3"/>
    <w:rsid w:val="00792F83"/>
    <w:rsid w:val="00795626"/>
    <w:rsid w:val="007A68C5"/>
    <w:rsid w:val="007B640D"/>
    <w:rsid w:val="007D5CAA"/>
    <w:rsid w:val="008064A0"/>
    <w:rsid w:val="00812D30"/>
    <w:rsid w:val="008809EF"/>
    <w:rsid w:val="008828DD"/>
    <w:rsid w:val="0088674C"/>
    <w:rsid w:val="008937E1"/>
    <w:rsid w:val="008C051A"/>
    <w:rsid w:val="008C3996"/>
    <w:rsid w:val="008C5410"/>
    <w:rsid w:val="008D03DD"/>
    <w:rsid w:val="008E4720"/>
    <w:rsid w:val="008E6D75"/>
    <w:rsid w:val="008F5518"/>
    <w:rsid w:val="00913754"/>
    <w:rsid w:val="0091790B"/>
    <w:rsid w:val="0095195D"/>
    <w:rsid w:val="00992691"/>
    <w:rsid w:val="009A253E"/>
    <w:rsid w:val="009B2BD4"/>
    <w:rsid w:val="009C523B"/>
    <w:rsid w:val="009E2392"/>
    <w:rsid w:val="00A134A7"/>
    <w:rsid w:val="00A15459"/>
    <w:rsid w:val="00A2751C"/>
    <w:rsid w:val="00A3341D"/>
    <w:rsid w:val="00A51533"/>
    <w:rsid w:val="00A73BC6"/>
    <w:rsid w:val="00AA16A2"/>
    <w:rsid w:val="00AA7FAE"/>
    <w:rsid w:val="00AB0914"/>
    <w:rsid w:val="00AC0661"/>
    <w:rsid w:val="00AD71DA"/>
    <w:rsid w:val="00AF502A"/>
    <w:rsid w:val="00B10650"/>
    <w:rsid w:val="00B26294"/>
    <w:rsid w:val="00B26D26"/>
    <w:rsid w:val="00B44640"/>
    <w:rsid w:val="00B5776A"/>
    <w:rsid w:val="00B637FF"/>
    <w:rsid w:val="00B73045"/>
    <w:rsid w:val="00B86BC9"/>
    <w:rsid w:val="00B931FA"/>
    <w:rsid w:val="00BD5ECA"/>
    <w:rsid w:val="00BF1770"/>
    <w:rsid w:val="00C02BE1"/>
    <w:rsid w:val="00C075CC"/>
    <w:rsid w:val="00C2259C"/>
    <w:rsid w:val="00C31159"/>
    <w:rsid w:val="00C34A63"/>
    <w:rsid w:val="00C37859"/>
    <w:rsid w:val="00C50457"/>
    <w:rsid w:val="00C60DD6"/>
    <w:rsid w:val="00C76B4D"/>
    <w:rsid w:val="00C900D1"/>
    <w:rsid w:val="00C94957"/>
    <w:rsid w:val="00C974E1"/>
    <w:rsid w:val="00CA4788"/>
    <w:rsid w:val="00CB44CA"/>
    <w:rsid w:val="00CD4394"/>
    <w:rsid w:val="00CF77C3"/>
    <w:rsid w:val="00D3012E"/>
    <w:rsid w:val="00D764D9"/>
    <w:rsid w:val="00DA1B6B"/>
    <w:rsid w:val="00DB7158"/>
    <w:rsid w:val="00DC26D6"/>
    <w:rsid w:val="00DF5AF3"/>
    <w:rsid w:val="00E172DB"/>
    <w:rsid w:val="00E24800"/>
    <w:rsid w:val="00E32FDC"/>
    <w:rsid w:val="00E50390"/>
    <w:rsid w:val="00E538D9"/>
    <w:rsid w:val="00E6175F"/>
    <w:rsid w:val="00E62689"/>
    <w:rsid w:val="00E668DA"/>
    <w:rsid w:val="00E718E8"/>
    <w:rsid w:val="00E71C1A"/>
    <w:rsid w:val="00E725E7"/>
    <w:rsid w:val="00E738A8"/>
    <w:rsid w:val="00E92F61"/>
    <w:rsid w:val="00EF13B7"/>
    <w:rsid w:val="00EF73D4"/>
    <w:rsid w:val="00EF762C"/>
    <w:rsid w:val="00F02BF8"/>
    <w:rsid w:val="00F02D1C"/>
    <w:rsid w:val="00F438F3"/>
    <w:rsid w:val="00F44256"/>
    <w:rsid w:val="00F47DD1"/>
    <w:rsid w:val="00F57056"/>
    <w:rsid w:val="00F6708A"/>
    <w:rsid w:val="00F840CE"/>
    <w:rsid w:val="00FA02CB"/>
    <w:rsid w:val="00FA3B99"/>
    <w:rsid w:val="00FA3F16"/>
    <w:rsid w:val="00FC5BD4"/>
    <w:rsid w:val="00FD366C"/>
    <w:rsid w:val="01847308"/>
    <w:rsid w:val="08EA4DD6"/>
    <w:rsid w:val="09165AAC"/>
    <w:rsid w:val="0962066B"/>
    <w:rsid w:val="0C440E4B"/>
    <w:rsid w:val="0F0C0323"/>
    <w:rsid w:val="1D4960CF"/>
    <w:rsid w:val="26DD7499"/>
    <w:rsid w:val="2D7473AA"/>
    <w:rsid w:val="2F0A56B6"/>
    <w:rsid w:val="31661688"/>
    <w:rsid w:val="327C1A57"/>
    <w:rsid w:val="332F19B6"/>
    <w:rsid w:val="34E25907"/>
    <w:rsid w:val="366B589D"/>
    <w:rsid w:val="40F1578E"/>
    <w:rsid w:val="4BFE3CBD"/>
    <w:rsid w:val="51401254"/>
    <w:rsid w:val="52ED0911"/>
    <w:rsid w:val="537B1EB2"/>
    <w:rsid w:val="5DCA18A4"/>
    <w:rsid w:val="6193002A"/>
    <w:rsid w:val="630F1902"/>
    <w:rsid w:val="66FE248A"/>
    <w:rsid w:val="6B7B12D6"/>
    <w:rsid w:val="6F0504F4"/>
    <w:rsid w:val="706D627F"/>
    <w:rsid w:val="777A744E"/>
    <w:rsid w:val="7B2E2A47"/>
    <w:rsid w:val="7DA000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3"/>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yperlink"/>
    <w:basedOn w:val="6"/>
    <w:qFormat/>
    <w:uiPriority w:val="0"/>
    <w:rPr>
      <w:color w:val="000000"/>
      <w:u w:val="none"/>
    </w:rPr>
  </w:style>
  <w:style w:type="character" w:customStyle="1" w:styleId="12">
    <w:name w:val="页码 New"/>
    <w:basedOn w:val="6"/>
    <w:qFormat/>
    <w:uiPriority w:val="0"/>
  </w:style>
  <w:style w:type="paragraph" w:customStyle="1" w:styleId="13">
    <w:name w:val="正文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14">
    <w:name w:val="正文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5">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16">
    <w:name w:val="正文 New"/>
    <w:qFormat/>
    <w:uiPriority w:val="0"/>
    <w:pPr>
      <w:widowControl w:val="0"/>
      <w:jc w:val="both"/>
    </w:pPr>
    <w:rPr>
      <w:rFonts w:ascii="Calibri" w:hAnsi="Calibri" w:eastAsia="宋体" w:cs="黑体"/>
      <w:kern w:val="2"/>
      <w:sz w:val="21"/>
      <w:szCs w:val="24"/>
      <w:lang w:val="en-US" w:eastAsia="zh-CN" w:bidi="ar-SA"/>
    </w:rPr>
  </w:style>
  <w:style w:type="paragraph" w:customStyle="1" w:styleId="17">
    <w:name w:val="页眉 New"/>
    <w:basedOn w:val="13"/>
    <w:qFormat/>
    <w:uiPriority w:val="0"/>
    <w:pPr>
      <w:pBdr>
        <w:bottom w:val="single" w:color="auto" w:sz="6" w:space="1"/>
      </w:pBdr>
      <w:tabs>
        <w:tab w:val="center" w:pos="4153"/>
        <w:tab w:val="right" w:pos="8306"/>
      </w:tabs>
      <w:snapToGrid w:val="0"/>
      <w:jc w:val="center"/>
    </w:pPr>
    <w:rPr>
      <w:sz w:val="18"/>
      <w:szCs w:val="18"/>
    </w:rPr>
  </w:style>
  <w:style w:type="paragraph" w:customStyle="1" w:styleId="18">
    <w:name w:val="页脚 New"/>
    <w:basedOn w:val="13"/>
    <w:qFormat/>
    <w:uiPriority w:val="0"/>
    <w:pPr>
      <w:tabs>
        <w:tab w:val="center" w:pos="4153"/>
        <w:tab w:val="right" w:pos="8306"/>
      </w:tabs>
      <w:snapToGrid w:val="0"/>
      <w:jc w:val="left"/>
    </w:pPr>
    <w:rPr>
      <w:sz w:val="18"/>
      <w:szCs w:val="18"/>
    </w:rPr>
  </w:style>
  <w:style w:type="paragraph" w:customStyle="1" w:styleId="19">
    <w:name w:val="Char Char Char Char Char Char Char Char Char Char Char Char Char Char Char Char Char Char Char Char Char Char Char Char Char Char Char Char Char Char Char Char Char"/>
    <w:basedOn w:val="13"/>
    <w:qFormat/>
    <w:uiPriority w:val="0"/>
    <w:pPr>
      <w:widowControl/>
      <w:spacing w:after="160" w:line="240" w:lineRule="exact"/>
      <w:jc w:val="left"/>
    </w:pPr>
  </w:style>
  <w:style w:type="paragraph" w:customStyle="1" w:styleId="20">
    <w:name w:val="Normal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Normal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p0"/>
    <w:basedOn w:val="1"/>
    <w:qFormat/>
    <w:uiPriority w:val="0"/>
    <w:pPr>
      <w:widowControl/>
      <w:jc w:val="left"/>
    </w:pPr>
    <w:rPr>
      <w:rFonts w:eastAsia="仿宋_GB2312"/>
      <w:kern w:val="0"/>
      <w:sz w:val="32"/>
      <w:szCs w:val="21"/>
    </w:rPr>
  </w:style>
  <w:style w:type="paragraph" w:customStyle="1" w:styleId="23">
    <w:name w:val="Char Char Char Char"/>
    <w:basedOn w:val="1"/>
    <w:qFormat/>
    <w:uiPriority w:val="0"/>
    <w:rPr>
      <w:rFonts w:eastAsia="仿宋_GB2312"/>
      <w:sz w:val="32"/>
    </w:rPr>
  </w:style>
  <w:style w:type="paragraph" w:styleId="24">
    <w:name w:val="List Paragraph"/>
    <w:basedOn w:val="1"/>
    <w:qFormat/>
    <w:uiPriority w:val="34"/>
    <w:pPr>
      <w:ind w:firstLine="420" w:firstLineChars="200"/>
    </w:pPr>
  </w:style>
  <w:style w:type="character" w:customStyle="1" w:styleId="25">
    <w:name w:val="页脚 Char"/>
    <w:basedOn w:val="6"/>
    <w:link w:val="3"/>
    <w:qFormat/>
    <w:uiPriority w:val="99"/>
    <w:rPr>
      <w:kern w:val="2"/>
      <w:sz w:val="18"/>
    </w:rPr>
  </w:style>
  <w:style w:type="paragraph" w:customStyle="1" w:styleId="26">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custom_unionstyle"/>
    <w:basedOn w:val="1"/>
    <w:qFormat/>
    <w:uiPriority w:val="0"/>
    <w:pPr>
      <w:widowControl/>
      <w:jc w:val="left"/>
    </w:pPr>
    <w:rPr>
      <w:rFonts w:ascii="宋体" w:hAnsi="宋体" w:cs="宋体"/>
      <w:kern w:val="0"/>
      <w:sz w:val="24"/>
      <w:szCs w:val="24"/>
    </w:rPr>
  </w:style>
  <w:style w:type="character" w:customStyle="1" w:styleId="28">
    <w:name w:val="zwfg"/>
    <w:basedOn w:val="6"/>
    <w:qFormat/>
    <w:uiPriority w:val="0"/>
    <w:rPr>
      <w:color w:val="000000"/>
      <w:sz w:val="24"/>
      <w:szCs w:val="24"/>
    </w:rPr>
  </w:style>
  <w:style w:type="character" w:customStyle="1" w:styleId="29">
    <w:name w:val="glyright3_ly"/>
    <w:basedOn w:val="6"/>
    <w:qFormat/>
    <w:uiPriority w:val="0"/>
    <w:rPr>
      <w:shd w:val="clear" w:color="auto" w:fill="EDEDED"/>
    </w:rPr>
  </w:style>
  <w:style w:type="paragraph" w:customStyle="1" w:styleId="30">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1">
    <w:name w:val="正文 New New New New New"/>
    <w:qFormat/>
    <w:uiPriority w:val="0"/>
    <w:pPr>
      <w:widowControl w:val="0"/>
      <w:jc w:val="both"/>
    </w:pPr>
    <w:rPr>
      <w:rFonts w:ascii="Times New Roman" w:hAnsi="Times New Roman" w:eastAsia="宋体" w:cs="Times New Roman"/>
      <w:kern w:val="2"/>
      <w:sz w:val="32"/>
      <w:szCs w:val="32"/>
      <w:lang w:val="en-US" w:eastAsia="zh-CN" w:bidi="ar-SA"/>
    </w:rPr>
  </w:style>
  <w:style w:type="paragraph" w:customStyle="1" w:styleId="32">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3">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13</Pages>
  <Words>731</Words>
  <Characters>4169</Characters>
  <Lines>34</Lines>
  <Paragraphs>9</Paragraphs>
  <TotalTime>92</TotalTime>
  <ScaleCrop>false</ScaleCrop>
  <LinksUpToDate>false</LinksUpToDate>
  <CharactersWithSpaces>4891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2018-04-20T07:01:00Z</dcterms:created>
  <dc:creator>Administrator</dc:creator>
  <cp:lastModifiedBy>Administrator</cp:lastModifiedBy>
  <cp:lastPrinted>2018-06-28T09:31:08Z</cp:lastPrinted>
  <dcterms:modified xsi:type="dcterms:W3CDTF">2018-06-28T09:35:22Z</dcterms:modified>
  <dc:title>关于2017年省级重点产业发展专项资金因素法分配方案的公示</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