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3A" w:rsidRDefault="00DE183A">
      <w:pPr>
        <w:pStyle w:val="11"/>
        <w:ind w:firstLine="883"/>
      </w:pPr>
      <w:bookmarkStart w:id="0" w:name="_GoBack"/>
      <w:bookmarkEnd w:id="0"/>
    </w:p>
    <w:p w:rsidR="00DE183A" w:rsidRDefault="00DE183A">
      <w:pPr>
        <w:pStyle w:val="11"/>
        <w:ind w:firstLine="883"/>
      </w:pPr>
    </w:p>
    <w:p w:rsidR="00DE183A" w:rsidRDefault="000A1842">
      <w:pPr>
        <w:pStyle w:val="11"/>
      </w:pPr>
      <w:r>
        <w:rPr>
          <w:rFonts w:hint="eastAsia"/>
        </w:rPr>
        <w:t>镇赉县镇赉镇抗旱水源井建设项目</w:t>
      </w:r>
    </w:p>
    <w:p w:rsidR="00DE183A" w:rsidRDefault="000A1842">
      <w:pPr>
        <w:pStyle w:val="11"/>
      </w:pPr>
      <w:r>
        <w:rPr>
          <w:rFonts w:hint="eastAsia"/>
        </w:rPr>
        <w:t>绩效评价报告</w:t>
      </w:r>
    </w:p>
    <w:p w:rsidR="00DE183A" w:rsidRDefault="00DE183A">
      <w:pPr>
        <w:pStyle w:val="11"/>
        <w:ind w:firstLine="883"/>
      </w:pPr>
    </w:p>
    <w:p w:rsidR="00DE183A" w:rsidRDefault="00DE183A">
      <w:pPr>
        <w:pStyle w:val="11"/>
        <w:ind w:firstLine="883"/>
      </w:pPr>
    </w:p>
    <w:p w:rsidR="00DE183A" w:rsidRDefault="00DE183A">
      <w:pPr>
        <w:pStyle w:val="11"/>
        <w:ind w:firstLine="723"/>
        <w:rPr>
          <w:sz w:val="36"/>
          <w:szCs w:val="36"/>
        </w:rPr>
      </w:pPr>
    </w:p>
    <w:p w:rsidR="00DE183A" w:rsidRDefault="00DE183A">
      <w:pPr>
        <w:pStyle w:val="11"/>
        <w:ind w:firstLine="723"/>
        <w:rPr>
          <w:sz w:val="36"/>
          <w:szCs w:val="36"/>
        </w:rPr>
      </w:pPr>
    </w:p>
    <w:p w:rsidR="00DE183A" w:rsidRDefault="00DE183A">
      <w:pPr>
        <w:pStyle w:val="11"/>
        <w:ind w:firstLine="723"/>
        <w:rPr>
          <w:sz w:val="36"/>
          <w:szCs w:val="36"/>
        </w:rPr>
      </w:pPr>
    </w:p>
    <w:p w:rsidR="00DE183A" w:rsidRDefault="00DE183A">
      <w:pPr>
        <w:pStyle w:val="11"/>
        <w:ind w:firstLine="723"/>
        <w:rPr>
          <w:sz w:val="36"/>
          <w:szCs w:val="36"/>
        </w:rPr>
      </w:pPr>
    </w:p>
    <w:p w:rsidR="00DE183A" w:rsidRDefault="00DE183A">
      <w:pPr>
        <w:pStyle w:val="11"/>
        <w:ind w:firstLine="723"/>
        <w:rPr>
          <w:sz w:val="36"/>
          <w:szCs w:val="36"/>
        </w:rPr>
      </w:pPr>
    </w:p>
    <w:p w:rsidR="00DE183A" w:rsidRDefault="00DE183A">
      <w:pPr>
        <w:pStyle w:val="11"/>
        <w:ind w:firstLine="803"/>
        <w:jc w:val="left"/>
        <w:rPr>
          <w:sz w:val="40"/>
          <w:szCs w:val="40"/>
        </w:rPr>
      </w:pPr>
    </w:p>
    <w:p w:rsidR="00DE183A" w:rsidRDefault="000A1842">
      <w:pPr>
        <w:pStyle w:val="11"/>
        <w:jc w:val="left"/>
        <w:rPr>
          <w:sz w:val="40"/>
          <w:szCs w:val="40"/>
        </w:rPr>
      </w:pPr>
      <w:r>
        <w:rPr>
          <w:rFonts w:hint="eastAsia"/>
          <w:sz w:val="40"/>
          <w:szCs w:val="40"/>
        </w:rPr>
        <w:t>评价机构：吉林丰华会计师事务所有限公司</w:t>
      </w:r>
    </w:p>
    <w:p w:rsidR="00DE183A" w:rsidRDefault="000A1842">
      <w:pPr>
        <w:pStyle w:val="11"/>
        <w:jc w:val="left"/>
        <w:rPr>
          <w:sz w:val="40"/>
          <w:szCs w:val="40"/>
        </w:rPr>
      </w:pPr>
      <w:r>
        <w:rPr>
          <w:rFonts w:hint="eastAsia"/>
          <w:sz w:val="40"/>
          <w:szCs w:val="40"/>
        </w:rPr>
        <w:t>评价负责人：刘扬</w:t>
      </w:r>
    </w:p>
    <w:p w:rsidR="00DE183A" w:rsidRDefault="000A1842">
      <w:pPr>
        <w:pStyle w:val="11"/>
        <w:jc w:val="left"/>
        <w:rPr>
          <w:sz w:val="40"/>
          <w:szCs w:val="40"/>
        </w:rPr>
      </w:pPr>
      <w:r>
        <w:rPr>
          <w:rFonts w:hint="eastAsia"/>
          <w:sz w:val="40"/>
          <w:szCs w:val="40"/>
        </w:rPr>
        <w:t>联系电话：0431-80811517</w:t>
      </w:r>
    </w:p>
    <w:p w:rsidR="00DE183A" w:rsidRDefault="00DE183A">
      <w:pPr>
        <w:pStyle w:val="11"/>
        <w:ind w:firstLine="883"/>
      </w:pPr>
    </w:p>
    <w:p w:rsidR="00DE183A" w:rsidRDefault="00DE183A">
      <w:pPr>
        <w:pStyle w:val="11"/>
        <w:ind w:firstLine="883"/>
      </w:pPr>
    </w:p>
    <w:p w:rsidR="00DE183A" w:rsidRDefault="000A1842">
      <w:pPr>
        <w:pStyle w:val="11"/>
        <w:ind w:firstLine="964"/>
        <w:rPr>
          <w:rFonts w:ascii="微软雅黑" w:eastAsia="微软雅黑" w:hAnsi="微软雅黑"/>
          <w:b w:val="0"/>
          <w:bCs/>
          <w:kern w:val="0"/>
          <w:sz w:val="32"/>
          <w:szCs w:val="32"/>
        </w:rPr>
        <w:sectPr w:rsidR="00DE183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r>
        <w:rPr>
          <w:rFonts w:hint="eastAsia"/>
          <w:sz w:val="48"/>
          <w:szCs w:val="48"/>
        </w:rPr>
        <w:t xml:space="preserve">      </w:t>
      </w:r>
      <w:r>
        <w:rPr>
          <w:rFonts w:hint="eastAsia"/>
        </w:rPr>
        <w:t xml:space="preserve">          </w:t>
      </w:r>
      <w:r>
        <w:rPr>
          <w:rFonts w:hint="eastAsia"/>
          <w:sz w:val="36"/>
          <w:szCs w:val="36"/>
        </w:rPr>
        <w:t>二〇二〇年六月十五日</w:t>
      </w:r>
    </w:p>
    <w:p w:rsidR="00DE183A" w:rsidRDefault="000A1842">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lastRenderedPageBreak/>
        <w:t>镇赉县镇赉镇抗旱水源井建设项目</w:t>
      </w:r>
    </w:p>
    <w:p w:rsidR="00DE183A" w:rsidRDefault="000A1842">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绩效评价报告</w:t>
      </w:r>
    </w:p>
    <w:p w:rsidR="00DE183A" w:rsidRDefault="00DE183A">
      <w:pPr>
        <w:widowControl/>
        <w:spacing w:line="900" w:lineRule="atLeast"/>
        <w:ind w:firstLine="720"/>
        <w:jc w:val="center"/>
        <w:rPr>
          <w:rFonts w:ascii="微软雅黑" w:eastAsia="微软雅黑" w:hAnsi="微软雅黑" w:cs="宋体"/>
          <w:b/>
          <w:bCs/>
          <w:kern w:val="0"/>
          <w:sz w:val="36"/>
          <w:szCs w:val="36"/>
        </w:rPr>
      </w:pPr>
    </w:p>
    <w:p w:rsidR="00DE183A" w:rsidRDefault="000A1842">
      <w:pPr>
        <w:pStyle w:val="11"/>
        <w:ind w:firstLine="422"/>
        <w:jc w:val="right"/>
        <w:rPr>
          <w:color w:val="000000"/>
          <w:sz w:val="21"/>
          <w:szCs w:val="21"/>
        </w:rPr>
      </w:pPr>
      <w:r>
        <w:rPr>
          <w:rFonts w:hint="eastAsia"/>
          <w:sz w:val="21"/>
          <w:szCs w:val="21"/>
        </w:rPr>
        <w:t>吉丰华所专审字[20</w:t>
      </w:r>
      <w:r>
        <w:rPr>
          <w:sz w:val="21"/>
          <w:szCs w:val="21"/>
        </w:rPr>
        <w:t>20</w:t>
      </w:r>
      <w:r>
        <w:rPr>
          <w:rFonts w:hint="eastAsia"/>
          <w:sz w:val="21"/>
          <w:szCs w:val="21"/>
        </w:rPr>
        <w:t>]第</w:t>
      </w:r>
      <w:r>
        <w:rPr>
          <w:sz w:val="21"/>
          <w:szCs w:val="21"/>
        </w:rPr>
        <w:t>07</w:t>
      </w:r>
      <w:r>
        <w:rPr>
          <w:rFonts w:hint="eastAsia"/>
          <w:sz w:val="21"/>
          <w:szCs w:val="21"/>
        </w:rPr>
        <w:t>9</w:t>
      </w:r>
      <w:r>
        <w:rPr>
          <w:rFonts w:hint="eastAsia"/>
          <w:color w:val="000000"/>
          <w:sz w:val="21"/>
          <w:szCs w:val="21"/>
        </w:rPr>
        <w:t>号</w:t>
      </w:r>
    </w:p>
    <w:p w:rsidR="00DE183A" w:rsidRDefault="00DE183A">
      <w:pPr>
        <w:widowControl/>
        <w:ind w:firstLine="480"/>
        <w:rPr>
          <w:rFonts w:ascii="微软雅黑" w:eastAsia="微软雅黑" w:hAnsi="微软雅黑" w:cs="宋体"/>
          <w:color w:val="333333"/>
          <w:kern w:val="0"/>
          <w:szCs w:val="24"/>
        </w:rPr>
      </w:pP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国家实施扶贫战略以来，各地扶贫工作力度不断加大，脱贫攻坚成为我国全面建成小康社会过程中的关键一环，建成小康社会的目标逐步实现，扶贫资金的支出效果得以显现。</w:t>
      </w:r>
      <w:r w:rsidRPr="000A1842">
        <w:rPr>
          <w:rFonts w:ascii="宋体" w:hAnsi="宋体" w:cs="宋体" w:hint="eastAsia"/>
          <w:kern w:val="0"/>
          <w:szCs w:val="24"/>
        </w:rPr>
        <w:t>受镇赉县镇赉镇人民政府</w:t>
      </w:r>
      <w:r>
        <w:rPr>
          <w:rFonts w:ascii="宋体" w:hAnsi="宋体" w:cs="宋体" w:hint="eastAsia"/>
          <w:color w:val="333333"/>
          <w:kern w:val="0"/>
          <w:szCs w:val="24"/>
        </w:rPr>
        <w:t>委托，为进一步规范镇赉县财政涉农整合扶贫资金管理，切实提高资金使用效益，根据吉林省财政厅、吉林省扶贫办、吉林省发展和改革委员会、吉林省民族事务委员会、吉林省农业农村厅、吉林省林业和草原局联合发布的《关于做好财政专项扶贫资金绩效管理工作的通知》（吉财农〔20</w:t>
      </w:r>
      <w:r>
        <w:rPr>
          <w:rFonts w:ascii="宋体" w:hAnsi="宋体" w:cs="宋体"/>
          <w:color w:val="333333"/>
          <w:kern w:val="0"/>
          <w:szCs w:val="24"/>
        </w:rPr>
        <w:t>19</w:t>
      </w:r>
      <w:r>
        <w:rPr>
          <w:rFonts w:ascii="宋体" w:hAnsi="宋体" w:cs="宋体" w:hint="eastAsia"/>
          <w:color w:val="333333"/>
          <w:kern w:val="0"/>
          <w:szCs w:val="24"/>
        </w:rPr>
        <w:t>〕</w:t>
      </w:r>
      <w:r>
        <w:rPr>
          <w:rFonts w:ascii="宋体" w:hAnsi="宋体" w:cs="宋体"/>
          <w:color w:val="333333"/>
          <w:kern w:val="0"/>
          <w:szCs w:val="24"/>
        </w:rPr>
        <w:t>850</w:t>
      </w:r>
      <w:r>
        <w:rPr>
          <w:rFonts w:ascii="宋体" w:hAnsi="宋体" w:cs="宋体" w:hint="eastAsia"/>
          <w:color w:val="333333"/>
          <w:kern w:val="0"/>
          <w:szCs w:val="24"/>
        </w:rPr>
        <w:t>号），吉林省财政厅、脱贫攻坚领导小组发布的《关于开展2</w:t>
      </w:r>
      <w:r>
        <w:rPr>
          <w:rFonts w:ascii="宋体" w:hAnsi="宋体" w:cs="宋体"/>
          <w:color w:val="333333"/>
          <w:kern w:val="0"/>
          <w:szCs w:val="24"/>
        </w:rPr>
        <w:t>019</w:t>
      </w:r>
      <w:r>
        <w:rPr>
          <w:rFonts w:ascii="宋体" w:hAnsi="宋体" w:cs="宋体" w:hint="eastAsia"/>
          <w:color w:val="333333"/>
          <w:kern w:val="0"/>
          <w:szCs w:val="24"/>
        </w:rPr>
        <w:t>年度扶贫项目资金绩效评价工作的通知》（吉财脱贫组〔20</w:t>
      </w:r>
      <w:r>
        <w:rPr>
          <w:rFonts w:ascii="宋体" w:hAnsi="宋体" w:cs="宋体"/>
          <w:color w:val="333333"/>
          <w:kern w:val="0"/>
          <w:szCs w:val="24"/>
        </w:rPr>
        <w:t>20</w:t>
      </w: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号），镇赉县财政局和镇赉县脱扶贫开发办公室发布的《关于2</w:t>
      </w:r>
      <w:r>
        <w:rPr>
          <w:rFonts w:ascii="宋体" w:hAnsi="宋体" w:cs="宋体"/>
          <w:color w:val="333333"/>
          <w:kern w:val="0"/>
          <w:szCs w:val="24"/>
        </w:rPr>
        <w:t>019</w:t>
      </w:r>
      <w:r>
        <w:rPr>
          <w:rFonts w:ascii="宋体" w:hAnsi="宋体" w:cs="宋体" w:hint="eastAsia"/>
          <w:color w:val="333333"/>
          <w:kern w:val="0"/>
          <w:szCs w:val="24"/>
        </w:rPr>
        <w:t>年度整合资金项目绩效目标表审核结果的通知》（镇财联字〔20</w:t>
      </w:r>
      <w:r>
        <w:rPr>
          <w:rFonts w:ascii="宋体" w:hAnsi="宋体" w:cs="宋体"/>
          <w:color w:val="333333"/>
          <w:kern w:val="0"/>
          <w:szCs w:val="24"/>
        </w:rPr>
        <w:t>19</w:t>
      </w:r>
      <w:r>
        <w:rPr>
          <w:rFonts w:ascii="宋体" w:hAnsi="宋体" w:cs="宋体" w:hint="eastAsia"/>
          <w:color w:val="333333"/>
          <w:kern w:val="0"/>
          <w:szCs w:val="24"/>
        </w:rPr>
        <w:t>〕</w:t>
      </w:r>
      <w:r>
        <w:rPr>
          <w:rFonts w:ascii="宋体" w:hAnsi="宋体" w:cs="宋体"/>
          <w:color w:val="333333"/>
          <w:kern w:val="0"/>
          <w:szCs w:val="24"/>
        </w:rPr>
        <w:t>25</w:t>
      </w:r>
      <w:r>
        <w:rPr>
          <w:rFonts w:ascii="宋体" w:hAnsi="宋体" w:cs="宋体" w:hint="eastAsia"/>
          <w:color w:val="333333"/>
          <w:kern w:val="0"/>
          <w:szCs w:val="24"/>
        </w:rPr>
        <w:t>号）等相关文件规定，结合镇赉县镇赉镇人民政府扶贫项目建设实施的实际情况，现将镇赉县镇赉镇抗旱水源井建设项目绩效评价情况报告如下：</w:t>
      </w:r>
    </w:p>
    <w:p w:rsidR="00DE183A" w:rsidRDefault="000A1842">
      <w:pPr>
        <w:pStyle w:val="1"/>
        <w:ind w:firstLine="562"/>
      </w:pPr>
      <w:r>
        <w:rPr>
          <w:rFonts w:hint="eastAsia"/>
        </w:rPr>
        <w:t>一、项目基本情况</w:t>
      </w:r>
    </w:p>
    <w:p w:rsidR="00DE183A" w:rsidRDefault="000A1842">
      <w:pPr>
        <w:pStyle w:val="2"/>
        <w:ind w:firstLine="562"/>
      </w:pPr>
      <w:r>
        <w:rPr>
          <w:rFonts w:hint="eastAsia"/>
        </w:rPr>
        <w:t>（一）项目概况</w:t>
      </w:r>
    </w:p>
    <w:p w:rsidR="00DE183A" w:rsidRDefault="000A1842">
      <w:pPr>
        <w:tabs>
          <w:tab w:val="left" w:pos="1717"/>
        </w:tabs>
        <w:ind w:firstLineChars="200" w:firstLine="480"/>
        <w:jc w:val="left"/>
        <w:rPr>
          <w:rStyle w:val="12"/>
        </w:rPr>
      </w:pPr>
      <w:r>
        <w:rPr>
          <w:rStyle w:val="12"/>
          <w:rFonts w:hint="eastAsia"/>
        </w:rPr>
        <w:t>该项目由镇赉县镇赉镇人民政府组织实施，由吉林省中泰勘测设计有限公司</w:t>
      </w:r>
      <w:r>
        <w:rPr>
          <w:rStyle w:val="12"/>
          <w:rFonts w:hint="eastAsia"/>
        </w:rPr>
        <w:lastRenderedPageBreak/>
        <w:t>设计，由镇赉县镇赉镇张晓春工程队、镇赉县黑鱼泡镇淼鑫钻井队、镇赉县坦途镇春阳钻井服务队负责施工，吉林省宏达建设监理有限公司负责工程监理，完工后由镇赉县镇赉镇政府和各村委会组成验收小组对工程项目进行验收，并由镇赉县基本建设预决算审核中心出具《工程预（结）算审定表》。</w:t>
      </w:r>
    </w:p>
    <w:p w:rsidR="00DE183A" w:rsidRDefault="000A1842">
      <w:pPr>
        <w:tabs>
          <w:tab w:val="left" w:pos="1717"/>
        </w:tabs>
        <w:ind w:firstLineChars="200" w:firstLine="480"/>
        <w:jc w:val="left"/>
        <w:rPr>
          <w:rStyle w:val="12"/>
          <w:rFonts w:ascii="宋体" w:hAnsi="宋体"/>
        </w:rPr>
      </w:pPr>
      <w:r>
        <w:rPr>
          <w:rStyle w:val="12"/>
          <w:rFonts w:ascii="宋体" w:hAnsi="宋体" w:hint="eastAsia"/>
        </w:rPr>
        <w:t>项目计划在镇赉县镇赉镇打抗旱水源井共168眼，计划总投资336万元。其中郭家村打井20眼，增加灌溉面积2000亩，可使当地106户贫困户的243名贫困人口收益；洋营子村打井20眼，增加灌溉面积2000亩，可使当地100户贫困户的179名贫困人口收益；八格歹村打井20眼，增加灌溉面积2000亩，可使当地100户贫困户的194名贫困人口收益；乌拉村打井18眼，增加灌溉面积1800亩，可使当地90户贫困户的155名贫困人口收益；二井子村打井20眼，增加灌溉面积2000亩，可使当地120户贫困户的167名贫困人口收益。六合村打井20眼，增加灌溉面积2000亩，可使当地118户贫困户的229名贫困人口收益；长安村打井20眼，增加灌溉面积2000亩，可使当地98户贫困户的179名贫困人口收益；满汉村打井20眼，增加灌溉面积2000亩，可使当地64户贫困户的126名贫困人口收益；哈拉村打井10眼，增加灌溉面积1000亩，可使当地65户贫困户的129名贫困人口收益。</w:t>
      </w:r>
    </w:p>
    <w:p w:rsidR="00DE183A" w:rsidRDefault="000A1842">
      <w:pPr>
        <w:pStyle w:val="2"/>
        <w:ind w:firstLine="562"/>
      </w:pPr>
      <w:r>
        <w:rPr>
          <w:rFonts w:hint="eastAsia"/>
        </w:rPr>
        <w:t>（二）项目实施情况</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2017年5月23日，镇赉县脱贫攻坚工作领导小组办公室发布《关于镇赉镇</w:t>
      </w:r>
      <w:r>
        <w:rPr>
          <w:rFonts w:ascii="宋体" w:hAnsi="宋体" w:cs="宋体" w:hint="eastAsia"/>
          <w:color w:val="333333"/>
          <w:kern w:val="0"/>
          <w:szCs w:val="24"/>
        </w:rPr>
        <w:t>郭家</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[2017]53号）</w:t>
      </w:r>
      <w:r>
        <w:rPr>
          <w:rFonts w:ascii="宋体" w:hAnsi="宋体" w:cs="宋体" w:hint="eastAsia"/>
          <w:color w:val="333333"/>
          <w:kern w:val="0"/>
          <w:szCs w:val="24"/>
        </w:rPr>
        <w:t>，确立项目实施主体为镇赉县镇赉镇人民政府，项目总投资</w:t>
      </w:r>
      <w:r>
        <w:rPr>
          <w:rFonts w:ascii="宋体" w:hAnsi="宋体" w:cs="宋体"/>
          <w:color w:val="333333"/>
          <w:kern w:val="0"/>
          <w:szCs w:val="24"/>
        </w:rPr>
        <w:t>40</w:t>
      </w:r>
      <w:r>
        <w:rPr>
          <w:rFonts w:ascii="宋体" w:hAnsi="宋体" w:cs="宋体" w:hint="eastAsia"/>
          <w:color w:val="333333"/>
          <w:kern w:val="0"/>
          <w:szCs w:val="24"/>
        </w:rPr>
        <w:t>万元。</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lastRenderedPageBreak/>
        <w:t>2017年5月23日，镇赉县脱贫攻坚工作领导小组办公室发布《关于镇赉镇</w:t>
      </w:r>
      <w:r>
        <w:rPr>
          <w:rFonts w:ascii="宋体" w:hAnsi="宋体" w:cs="宋体" w:hint="eastAsia"/>
          <w:color w:val="333333"/>
          <w:kern w:val="0"/>
          <w:szCs w:val="24"/>
        </w:rPr>
        <w:t>洋营子</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[2017]54号）</w:t>
      </w:r>
      <w:r>
        <w:rPr>
          <w:rFonts w:ascii="宋体" w:hAnsi="宋体" w:cs="宋体" w:hint="eastAsia"/>
          <w:color w:val="333333"/>
          <w:kern w:val="0"/>
          <w:szCs w:val="24"/>
        </w:rPr>
        <w:t>，确立项目实施主体为镇赉县镇赉镇人民政府，项目总投资</w:t>
      </w:r>
      <w:r>
        <w:rPr>
          <w:rFonts w:ascii="宋体" w:hAnsi="宋体" w:cs="宋体"/>
          <w:color w:val="333333"/>
          <w:kern w:val="0"/>
          <w:szCs w:val="24"/>
        </w:rPr>
        <w:t>40</w:t>
      </w:r>
      <w:r>
        <w:rPr>
          <w:rFonts w:ascii="宋体" w:hAnsi="宋体" w:cs="宋体" w:hint="eastAsia"/>
          <w:color w:val="333333"/>
          <w:kern w:val="0"/>
          <w:szCs w:val="24"/>
        </w:rPr>
        <w:t>万元。</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2017年5月23日，镇赉县脱贫攻坚工作领导小组办公室发布《关于镇赉镇</w:t>
      </w:r>
      <w:r>
        <w:rPr>
          <w:rFonts w:ascii="宋体" w:hAnsi="宋体" w:cs="宋体" w:hint="eastAsia"/>
          <w:color w:val="333333"/>
          <w:kern w:val="0"/>
          <w:szCs w:val="24"/>
        </w:rPr>
        <w:t>八格歹</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[2017]55号）</w:t>
      </w:r>
      <w:r>
        <w:rPr>
          <w:rFonts w:ascii="宋体" w:hAnsi="宋体" w:cs="宋体" w:hint="eastAsia"/>
          <w:color w:val="333333"/>
          <w:kern w:val="0"/>
          <w:szCs w:val="24"/>
        </w:rPr>
        <w:t>，确立项目实施主体为镇赉县镇赉镇人民政府，项目总投资</w:t>
      </w:r>
      <w:r>
        <w:rPr>
          <w:rFonts w:ascii="宋体" w:hAnsi="宋体" w:cs="宋体"/>
          <w:color w:val="333333"/>
          <w:kern w:val="0"/>
          <w:szCs w:val="24"/>
        </w:rPr>
        <w:t>40</w:t>
      </w:r>
      <w:r>
        <w:rPr>
          <w:rFonts w:ascii="宋体" w:hAnsi="宋体" w:cs="宋体" w:hint="eastAsia"/>
          <w:color w:val="333333"/>
          <w:kern w:val="0"/>
          <w:szCs w:val="24"/>
        </w:rPr>
        <w:t>万元。</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2017年5月23日，镇赉县脱贫攻坚工作领导小组办公室发布《关于镇赉镇</w:t>
      </w:r>
      <w:r>
        <w:rPr>
          <w:rFonts w:ascii="宋体" w:hAnsi="宋体" w:cs="宋体" w:hint="eastAsia"/>
          <w:color w:val="333333"/>
          <w:kern w:val="0"/>
          <w:szCs w:val="24"/>
        </w:rPr>
        <w:t>乌拉</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[2017]56号）</w:t>
      </w:r>
      <w:r>
        <w:rPr>
          <w:rFonts w:ascii="宋体" w:hAnsi="宋体" w:cs="宋体" w:hint="eastAsia"/>
          <w:color w:val="333333"/>
          <w:kern w:val="0"/>
          <w:szCs w:val="24"/>
        </w:rPr>
        <w:t>，确立项目实施主体为镇赉县镇赉镇人民政府，项目总投资</w:t>
      </w:r>
      <w:r>
        <w:rPr>
          <w:rFonts w:ascii="宋体" w:hAnsi="宋体" w:cs="宋体"/>
          <w:color w:val="333333"/>
          <w:kern w:val="0"/>
          <w:szCs w:val="24"/>
        </w:rPr>
        <w:t>36</w:t>
      </w:r>
      <w:r>
        <w:rPr>
          <w:rFonts w:ascii="宋体" w:hAnsi="宋体" w:cs="宋体" w:hint="eastAsia"/>
          <w:color w:val="333333"/>
          <w:kern w:val="0"/>
          <w:szCs w:val="24"/>
        </w:rPr>
        <w:t>万元。</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2017年5月23日，镇赉县脱贫攻坚工作领导小组办公室发布《关于镇赉镇</w:t>
      </w:r>
      <w:r>
        <w:rPr>
          <w:rFonts w:ascii="宋体" w:hAnsi="宋体" w:cs="宋体" w:hint="eastAsia"/>
          <w:color w:val="333333"/>
          <w:kern w:val="0"/>
          <w:szCs w:val="24"/>
        </w:rPr>
        <w:t>二井子</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[2017]57号）</w:t>
      </w:r>
      <w:r>
        <w:rPr>
          <w:rFonts w:ascii="宋体" w:hAnsi="宋体" w:cs="宋体" w:hint="eastAsia"/>
          <w:color w:val="333333"/>
          <w:kern w:val="0"/>
          <w:szCs w:val="24"/>
        </w:rPr>
        <w:t>，确立项目实施主体为镇赉县镇赉镇人民政府，项目总投资</w:t>
      </w:r>
      <w:r>
        <w:rPr>
          <w:rFonts w:ascii="宋体" w:hAnsi="宋体" w:cs="宋体"/>
          <w:color w:val="333333"/>
          <w:kern w:val="0"/>
          <w:szCs w:val="24"/>
        </w:rPr>
        <w:t>40</w:t>
      </w:r>
      <w:r>
        <w:rPr>
          <w:rFonts w:ascii="宋体" w:hAnsi="宋体" w:cs="宋体" w:hint="eastAsia"/>
          <w:color w:val="333333"/>
          <w:kern w:val="0"/>
          <w:szCs w:val="24"/>
        </w:rPr>
        <w:t>万元。</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2017年5月23日，镇赉县脱贫攻坚工作领导小组办公室发布《关于镇赉镇</w:t>
      </w:r>
      <w:r>
        <w:rPr>
          <w:rFonts w:ascii="宋体" w:hAnsi="宋体" w:cs="宋体" w:hint="eastAsia"/>
          <w:color w:val="333333"/>
          <w:kern w:val="0"/>
          <w:szCs w:val="24"/>
        </w:rPr>
        <w:t>六合</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[2017]58号）</w:t>
      </w:r>
      <w:r>
        <w:rPr>
          <w:rFonts w:ascii="宋体" w:hAnsi="宋体" w:cs="宋体" w:hint="eastAsia"/>
          <w:color w:val="333333"/>
          <w:kern w:val="0"/>
          <w:szCs w:val="24"/>
        </w:rPr>
        <w:t>，确立项目实施主体为镇赉县镇赉镇人民政府，项目总投资</w:t>
      </w:r>
      <w:r>
        <w:rPr>
          <w:rFonts w:ascii="宋体" w:hAnsi="宋体" w:cs="宋体"/>
          <w:color w:val="333333"/>
          <w:kern w:val="0"/>
          <w:szCs w:val="24"/>
        </w:rPr>
        <w:t>40</w:t>
      </w:r>
      <w:r>
        <w:rPr>
          <w:rFonts w:ascii="宋体" w:hAnsi="宋体" w:cs="宋体" w:hint="eastAsia"/>
          <w:color w:val="333333"/>
          <w:kern w:val="0"/>
          <w:szCs w:val="24"/>
        </w:rPr>
        <w:t>万元。</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2017年6月30日，镇赉县脱贫攻坚工作领导小组办公室发布《关于镇赉镇</w:t>
      </w:r>
      <w:r>
        <w:rPr>
          <w:rFonts w:ascii="宋体" w:hAnsi="宋体" w:cs="宋体" w:hint="eastAsia"/>
          <w:color w:val="333333"/>
          <w:kern w:val="0"/>
          <w:szCs w:val="24"/>
        </w:rPr>
        <w:t>长安</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[2017]128号）</w:t>
      </w:r>
      <w:r>
        <w:rPr>
          <w:rFonts w:ascii="宋体" w:hAnsi="宋体" w:cs="宋体" w:hint="eastAsia"/>
          <w:color w:val="333333"/>
          <w:kern w:val="0"/>
          <w:szCs w:val="24"/>
        </w:rPr>
        <w:t>，确立项目实施主体为镇赉县镇赉镇人民政府，项目总投资</w:t>
      </w:r>
      <w:r>
        <w:rPr>
          <w:rFonts w:ascii="宋体" w:hAnsi="宋体" w:cs="宋体"/>
          <w:color w:val="333333"/>
          <w:kern w:val="0"/>
          <w:szCs w:val="24"/>
        </w:rPr>
        <w:t>40</w:t>
      </w:r>
      <w:r>
        <w:rPr>
          <w:rFonts w:ascii="宋体" w:hAnsi="宋体" w:cs="宋体" w:hint="eastAsia"/>
          <w:color w:val="333333"/>
          <w:kern w:val="0"/>
          <w:szCs w:val="24"/>
        </w:rPr>
        <w:t>万元。</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2017年6月30日，镇赉县脱贫攻坚工作领导小组办公室发布《关于镇赉镇</w:t>
      </w:r>
      <w:r>
        <w:rPr>
          <w:rFonts w:ascii="宋体" w:hAnsi="宋体" w:cs="宋体" w:hint="eastAsia"/>
          <w:color w:val="333333"/>
          <w:kern w:val="0"/>
          <w:szCs w:val="24"/>
        </w:rPr>
        <w:t>满汉</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[2017]129号）</w:t>
      </w:r>
      <w:r>
        <w:rPr>
          <w:rFonts w:ascii="宋体" w:hAnsi="宋体" w:cs="宋体" w:hint="eastAsia"/>
          <w:color w:val="333333"/>
          <w:kern w:val="0"/>
          <w:szCs w:val="24"/>
        </w:rPr>
        <w:t>，确立项目实施主体为镇赉县镇赉镇人民政府，项目总投资</w:t>
      </w:r>
      <w:r>
        <w:rPr>
          <w:rFonts w:ascii="宋体" w:hAnsi="宋体" w:cs="宋体"/>
          <w:color w:val="333333"/>
          <w:kern w:val="0"/>
          <w:szCs w:val="24"/>
        </w:rPr>
        <w:t>40</w:t>
      </w:r>
      <w:r>
        <w:rPr>
          <w:rFonts w:ascii="宋体" w:hAnsi="宋体" w:cs="宋体" w:hint="eastAsia"/>
          <w:color w:val="333333"/>
          <w:kern w:val="0"/>
          <w:szCs w:val="24"/>
        </w:rPr>
        <w:t>万元。</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lastRenderedPageBreak/>
        <w:t>2017年6月30日，镇赉县脱贫攻坚工作领导小组办公室发布《关于镇赉镇</w:t>
      </w:r>
      <w:r>
        <w:rPr>
          <w:rFonts w:ascii="宋体" w:hAnsi="宋体" w:cs="宋体" w:hint="eastAsia"/>
          <w:color w:val="333333"/>
          <w:kern w:val="0"/>
          <w:szCs w:val="24"/>
        </w:rPr>
        <w:t>哈拉</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[2017]130号）</w:t>
      </w:r>
      <w:r>
        <w:rPr>
          <w:rFonts w:ascii="宋体" w:hAnsi="宋体" w:cs="宋体" w:hint="eastAsia"/>
          <w:color w:val="333333"/>
          <w:kern w:val="0"/>
          <w:szCs w:val="24"/>
        </w:rPr>
        <w:t>，确立项目实施主体为镇赉县镇赉镇人民政府，项目总投资</w:t>
      </w:r>
      <w:r>
        <w:rPr>
          <w:rFonts w:ascii="宋体" w:hAnsi="宋体" w:cs="宋体"/>
          <w:color w:val="333333"/>
          <w:kern w:val="0"/>
          <w:szCs w:val="24"/>
        </w:rPr>
        <w:t>40</w:t>
      </w:r>
      <w:r>
        <w:rPr>
          <w:rFonts w:ascii="宋体" w:hAnsi="宋体" w:cs="宋体" w:hint="eastAsia"/>
          <w:color w:val="333333"/>
          <w:kern w:val="0"/>
          <w:szCs w:val="24"/>
        </w:rPr>
        <w:t>万元。</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2017年6月</w:t>
      </w:r>
      <w:r>
        <w:rPr>
          <w:rFonts w:ascii="宋体" w:hAnsi="宋体" w:cs="宋体" w:hint="eastAsia"/>
          <w:color w:val="333333"/>
          <w:kern w:val="0"/>
          <w:szCs w:val="24"/>
        </w:rPr>
        <w:t>2</w:t>
      </w:r>
      <w:r>
        <w:rPr>
          <w:rFonts w:ascii="宋体" w:hAnsi="宋体" w:cs="宋体"/>
          <w:color w:val="333333"/>
          <w:kern w:val="0"/>
          <w:szCs w:val="24"/>
        </w:rPr>
        <w:t>7</w:t>
      </w:r>
      <w:r>
        <w:rPr>
          <w:rFonts w:ascii="宋体" w:hAnsi="宋体" w:cs="宋体" w:hint="eastAsia"/>
          <w:color w:val="333333"/>
          <w:kern w:val="0"/>
          <w:szCs w:val="24"/>
        </w:rPr>
        <w:t>日，</w:t>
      </w:r>
      <w:r>
        <w:rPr>
          <w:rFonts w:ascii="宋体" w:hAnsi="宋体" w:cs="宋体"/>
          <w:color w:val="333333"/>
          <w:kern w:val="0"/>
          <w:szCs w:val="24"/>
        </w:rPr>
        <w:t>镇赉县镇赉镇</w:t>
      </w:r>
      <w:r>
        <w:rPr>
          <w:rFonts w:ascii="宋体" w:hAnsi="宋体" w:cs="宋体" w:hint="eastAsia"/>
          <w:color w:val="333333"/>
          <w:kern w:val="0"/>
          <w:szCs w:val="24"/>
        </w:rPr>
        <w:t>郭家村村民委员会</w:t>
      </w:r>
      <w:r>
        <w:rPr>
          <w:rFonts w:ascii="宋体" w:hAnsi="宋体" w:cs="宋体"/>
          <w:color w:val="333333"/>
          <w:kern w:val="0"/>
          <w:szCs w:val="24"/>
        </w:rPr>
        <w:t>与</w:t>
      </w:r>
      <w:r>
        <w:rPr>
          <w:rFonts w:ascii="宋体" w:hAnsi="宋体" w:cs="宋体" w:hint="eastAsia"/>
          <w:color w:val="333333"/>
          <w:kern w:val="0"/>
          <w:szCs w:val="24"/>
        </w:rPr>
        <w:t>镇赉县坦途镇春阳钻井服务队签订打井施工合同，打抗旱水源井2</w:t>
      </w:r>
      <w:r>
        <w:rPr>
          <w:rFonts w:ascii="宋体" w:hAnsi="宋体" w:cs="宋体"/>
          <w:color w:val="333333"/>
          <w:kern w:val="0"/>
          <w:szCs w:val="24"/>
        </w:rPr>
        <w:t>0</w:t>
      </w:r>
      <w:r>
        <w:rPr>
          <w:rFonts w:ascii="宋体" w:hAnsi="宋体" w:cs="宋体" w:hint="eastAsia"/>
          <w:color w:val="333333"/>
          <w:kern w:val="0"/>
          <w:szCs w:val="24"/>
        </w:rPr>
        <w:t>眼及配套设施（潜水泵或轴流泵及附属配件），合同价款3</w:t>
      </w:r>
      <w:r>
        <w:rPr>
          <w:rFonts w:ascii="宋体" w:hAnsi="宋体" w:cs="宋体"/>
          <w:color w:val="333333"/>
          <w:kern w:val="0"/>
          <w:szCs w:val="24"/>
        </w:rPr>
        <w:t>99,200.00</w:t>
      </w:r>
      <w:r>
        <w:rPr>
          <w:rFonts w:ascii="宋体" w:hAnsi="宋体" w:cs="宋体" w:hint="eastAsia"/>
          <w:color w:val="333333"/>
          <w:kern w:val="0"/>
          <w:szCs w:val="24"/>
        </w:rPr>
        <w:t>元。工期为2</w:t>
      </w:r>
      <w:r>
        <w:rPr>
          <w:rFonts w:ascii="宋体" w:hAnsi="宋体" w:cs="宋体"/>
          <w:color w:val="333333"/>
          <w:kern w:val="0"/>
          <w:szCs w:val="24"/>
        </w:rPr>
        <w:t>017</w:t>
      </w:r>
      <w:r>
        <w:rPr>
          <w:rFonts w:ascii="宋体" w:hAnsi="宋体" w:cs="宋体" w:hint="eastAsia"/>
          <w:color w:val="333333"/>
          <w:kern w:val="0"/>
          <w:szCs w:val="24"/>
        </w:rPr>
        <w:t>年8月3</w:t>
      </w:r>
      <w:r>
        <w:rPr>
          <w:rFonts w:ascii="宋体" w:hAnsi="宋体" w:cs="宋体"/>
          <w:color w:val="333333"/>
          <w:kern w:val="0"/>
          <w:szCs w:val="24"/>
        </w:rPr>
        <w:t>1</w:t>
      </w:r>
      <w:r>
        <w:rPr>
          <w:rFonts w:ascii="宋体" w:hAnsi="宋体" w:cs="宋体" w:hint="eastAsia"/>
          <w:color w:val="333333"/>
          <w:kern w:val="0"/>
          <w:szCs w:val="24"/>
        </w:rPr>
        <w:t>日前。</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2017年6月</w:t>
      </w:r>
      <w:r>
        <w:rPr>
          <w:rFonts w:ascii="宋体" w:hAnsi="宋体" w:cs="宋体" w:hint="eastAsia"/>
          <w:color w:val="333333"/>
          <w:kern w:val="0"/>
          <w:szCs w:val="24"/>
        </w:rPr>
        <w:t>2</w:t>
      </w:r>
      <w:r>
        <w:rPr>
          <w:rFonts w:ascii="宋体" w:hAnsi="宋体" w:cs="宋体"/>
          <w:color w:val="333333"/>
          <w:kern w:val="0"/>
          <w:szCs w:val="24"/>
        </w:rPr>
        <w:t>7</w:t>
      </w:r>
      <w:r>
        <w:rPr>
          <w:rFonts w:ascii="宋体" w:hAnsi="宋体" w:cs="宋体" w:hint="eastAsia"/>
          <w:color w:val="333333"/>
          <w:kern w:val="0"/>
          <w:szCs w:val="24"/>
        </w:rPr>
        <w:t>日，</w:t>
      </w:r>
      <w:r>
        <w:rPr>
          <w:rFonts w:ascii="宋体" w:hAnsi="宋体" w:cs="宋体"/>
          <w:color w:val="333333"/>
          <w:kern w:val="0"/>
          <w:szCs w:val="24"/>
        </w:rPr>
        <w:t>镇赉县镇赉镇</w:t>
      </w:r>
      <w:r>
        <w:rPr>
          <w:rFonts w:ascii="宋体" w:hAnsi="宋体" w:cs="宋体" w:hint="eastAsia"/>
          <w:color w:val="333333"/>
          <w:kern w:val="0"/>
          <w:szCs w:val="24"/>
        </w:rPr>
        <w:t>洋营子村村民委员会</w:t>
      </w:r>
      <w:r>
        <w:rPr>
          <w:rFonts w:ascii="宋体" w:hAnsi="宋体" w:cs="宋体"/>
          <w:color w:val="333333"/>
          <w:kern w:val="0"/>
          <w:szCs w:val="24"/>
        </w:rPr>
        <w:t>与</w:t>
      </w:r>
      <w:r>
        <w:rPr>
          <w:rFonts w:ascii="宋体" w:hAnsi="宋体" w:cs="宋体" w:hint="eastAsia"/>
          <w:color w:val="333333"/>
          <w:kern w:val="0"/>
          <w:szCs w:val="24"/>
        </w:rPr>
        <w:t>镇赉县镇赉镇张晓春工程队签订打井施工合同，打抗旱水源井2</w:t>
      </w:r>
      <w:r>
        <w:rPr>
          <w:rFonts w:ascii="宋体" w:hAnsi="宋体" w:cs="宋体"/>
          <w:color w:val="333333"/>
          <w:kern w:val="0"/>
          <w:szCs w:val="24"/>
        </w:rPr>
        <w:t>0</w:t>
      </w:r>
      <w:r>
        <w:rPr>
          <w:rFonts w:ascii="宋体" w:hAnsi="宋体" w:cs="宋体" w:hint="eastAsia"/>
          <w:color w:val="333333"/>
          <w:kern w:val="0"/>
          <w:szCs w:val="24"/>
        </w:rPr>
        <w:t>眼及配套设施（潜水泵或轴流泵及附属配件），合同价款3</w:t>
      </w:r>
      <w:r>
        <w:rPr>
          <w:rFonts w:ascii="宋体" w:hAnsi="宋体" w:cs="宋体"/>
          <w:color w:val="333333"/>
          <w:kern w:val="0"/>
          <w:szCs w:val="24"/>
        </w:rPr>
        <w:t>99,300.00</w:t>
      </w:r>
      <w:r>
        <w:rPr>
          <w:rFonts w:ascii="宋体" w:hAnsi="宋体" w:cs="宋体" w:hint="eastAsia"/>
          <w:color w:val="333333"/>
          <w:kern w:val="0"/>
          <w:szCs w:val="24"/>
        </w:rPr>
        <w:t>元。工期为2</w:t>
      </w:r>
      <w:r>
        <w:rPr>
          <w:rFonts w:ascii="宋体" w:hAnsi="宋体" w:cs="宋体"/>
          <w:color w:val="333333"/>
          <w:kern w:val="0"/>
          <w:szCs w:val="24"/>
        </w:rPr>
        <w:t>017</w:t>
      </w:r>
      <w:r>
        <w:rPr>
          <w:rFonts w:ascii="宋体" w:hAnsi="宋体" w:cs="宋体" w:hint="eastAsia"/>
          <w:color w:val="333333"/>
          <w:kern w:val="0"/>
          <w:szCs w:val="24"/>
        </w:rPr>
        <w:t>年</w:t>
      </w:r>
      <w:r>
        <w:rPr>
          <w:rFonts w:ascii="宋体" w:hAnsi="宋体" w:cs="宋体"/>
          <w:color w:val="333333"/>
          <w:kern w:val="0"/>
          <w:szCs w:val="24"/>
        </w:rPr>
        <w:t>7</w:t>
      </w:r>
      <w:r>
        <w:rPr>
          <w:rFonts w:ascii="宋体" w:hAnsi="宋体" w:cs="宋体" w:hint="eastAsia"/>
          <w:color w:val="333333"/>
          <w:kern w:val="0"/>
          <w:szCs w:val="24"/>
        </w:rPr>
        <w:t>月3</w:t>
      </w:r>
      <w:r>
        <w:rPr>
          <w:rFonts w:ascii="宋体" w:hAnsi="宋体" w:cs="宋体"/>
          <w:color w:val="333333"/>
          <w:kern w:val="0"/>
          <w:szCs w:val="24"/>
        </w:rPr>
        <w:t>1</w:t>
      </w:r>
      <w:r>
        <w:rPr>
          <w:rFonts w:ascii="宋体" w:hAnsi="宋体" w:cs="宋体" w:hint="eastAsia"/>
          <w:color w:val="333333"/>
          <w:kern w:val="0"/>
          <w:szCs w:val="24"/>
        </w:rPr>
        <w:t>日前。</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2017年6月</w:t>
      </w:r>
      <w:r>
        <w:rPr>
          <w:rFonts w:ascii="宋体" w:hAnsi="宋体" w:cs="宋体" w:hint="eastAsia"/>
          <w:color w:val="333333"/>
          <w:kern w:val="0"/>
          <w:szCs w:val="24"/>
        </w:rPr>
        <w:t>2</w:t>
      </w:r>
      <w:r>
        <w:rPr>
          <w:rFonts w:ascii="宋体" w:hAnsi="宋体" w:cs="宋体"/>
          <w:color w:val="333333"/>
          <w:kern w:val="0"/>
          <w:szCs w:val="24"/>
        </w:rPr>
        <w:t>7</w:t>
      </w:r>
      <w:r>
        <w:rPr>
          <w:rFonts w:ascii="宋体" w:hAnsi="宋体" w:cs="宋体" w:hint="eastAsia"/>
          <w:color w:val="333333"/>
          <w:kern w:val="0"/>
          <w:szCs w:val="24"/>
        </w:rPr>
        <w:t>日，</w:t>
      </w:r>
      <w:r>
        <w:rPr>
          <w:rFonts w:ascii="宋体" w:hAnsi="宋体" w:cs="宋体"/>
          <w:color w:val="333333"/>
          <w:kern w:val="0"/>
          <w:szCs w:val="24"/>
        </w:rPr>
        <w:t>镇赉县镇赉镇</w:t>
      </w:r>
      <w:r>
        <w:rPr>
          <w:rFonts w:ascii="宋体" w:hAnsi="宋体" w:cs="宋体" w:hint="eastAsia"/>
          <w:color w:val="333333"/>
          <w:kern w:val="0"/>
          <w:szCs w:val="24"/>
        </w:rPr>
        <w:t>八格歹村村民委员会</w:t>
      </w:r>
      <w:r>
        <w:rPr>
          <w:rFonts w:ascii="宋体" w:hAnsi="宋体" w:cs="宋体"/>
          <w:color w:val="333333"/>
          <w:kern w:val="0"/>
          <w:szCs w:val="24"/>
        </w:rPr>
        <w:t>与</w:t>
      </w:r>
      <w:r>
        <w:rPr>
          <w:rFonts w:ascii="宋体" w:hAnsi="宋体" w:cs="宋体" w:hint="eastAsia"/>
          <w:color w:val="333333"/>
          <w:kern w:val="0"/>
          <w:szCs w:val="24"/>
        </w:rPr>
        <w:t>镇赉县坦途镇春阳钻井服务队签订打井施工合同，打抗旱水源井2</w:t>
      </w:r>
      <w:r>
        <w:rPr>
          <w:rFonts w:ascii="宋体" w:hAnsi="宋体" w:cs="宋体"/>
          <w:color w:val="333333"/>
          <w:kern w:val="0"/>
          <w:szCs w:val="24"/>
        </w:rPr>
        <w:t>0</w:t>
      </w:r>
      <w:r>
        <w:rPr>
          <w:rFonts w:ascii="宋体" w:hAnsi="宋体" w:cs="宋体" w:hint="eastAsia"/>
          <w:color w:val="333333"/>
          <w:kern w:val="0"/>
          <w:szCs w:val="24"/>
        </w:rPr>
        <w:t>眼及配套设施（潜水泵或轴流泵及附属配件），合同价款3</w:t>
      </w:r>
      <w:r>
        <w:rPr>
          <w:rFonts w:ascii="宋体" w:hAnsi="宋体" w:cs="宋体"/>
          <w:color w:val="333333"/>
          <w:kern w:val="0"/>
          <w:szCs w:val="24"/>
        </w:rPr>
        <w:t>99,300.00</w:t>
      </w:r>
      <w:r>
        <w:rPr>
          <w:rFonts w:ascii="宋体" w:hAnsi="宋体" w:cs="宋体" w:hint="eastAsia"/>
          <w:color w:val="333333"/>
          <w:kern w:val="0"/>
          <w:szCs w:val="24"/>
        </w:rPr>
        <w:t>元。工期为2</w:t>
      </w:r>
      <w:r>
        <w:rPr>
          <w:rFonts w:ascii="宋体" w:hAnsi="宋体" w:cs="宋体"/>
          <w:color w:val="333333"/>
          <w:kern w:val="0"/>
          <w:szCs w:val="24"/>
        </w:rPr>
        <w:t>017</w:t>
      </w:r>
      <w:r>
        <w:rPr>
          <w:rFonts w:ascii="宋体" w:hAnsi="宋体" w:cs="宋体" w:hint="eastAsia"/>
          <w:color w:val="333333"/>
          <w:kern w:val="0"/>
          <w:szCs w:val="24"/>
        </w:rPr>
        <w:t>年</w:t>
      </w:r>
      <w:r>
        <w:rPr>
          <w:rFonts w:ascii="宋体" w:hAnsi="宋体" w:cs="宋体"/>
          <w:color w:val="333333"/>
          <w:kern w:val="0"/>
          <w:szCs w:val="24"/>
        </w:rPr>
        <w:t>8</w:t>
      </w:r>
      <w:r>
        <w:rPr>
          <w:rFonts w:ascii="宋体" w:hAnsi="宋体" w:cs="宋体" w:hint="eastAsia"/>
          <w:color w:val="333333"/>
          <w:kern w:val="0"/>
          <w:szCs w:val="24"/>
        </w:rPr>
        <w:t>月3</w:t>
      </w:r>
      <w:r>
        <w:rPr>
          <w:rFonts w:ascii="宋体" w:hAnsi="宋体" w:cs="宋体"/>
          <w:color w:val="333333"/>
          <w:kern w:val="0"/>
          <w:szCs w:val="24"/>
        </w:rPr>
        <w:t>1</w:t>
      </w:r>
      <w:r>
        <w:rPr>
          <w:rFonts w:ascii="宋体" w:hAnsi="宋体" w:cs="宋体" w:hint="eastAsia"/>
          <w:color w:val="333333"/>
          <w:kern w:val="0"/>
          <w:szCs w:val="24"/>
        </w:rPr>
        <w:t>日前。</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2017年6月</w:t>
      </w:r>
      <w:r>
        <w:rPr>
          <w:rFonts w:ascii="宋体" w:hAnsi="宋体" w:cs="宋体" w:hint="eastAsia"/>
          <w:color w:val="333333"/>
          <w:kern w:val="0"/>
          <w:szCs w:val="24"/>
        </w:rPr>
        <w:t>2</w:t>
      </w:r>
      <w:r>
        <w:rPr>
          <w:rFonts w:ascii="宋体" w:hAnsi="宋体" w:cs="宋体"/>
          <w:color w:val="333333"/>
          <w:kern w:val="0"/>
          <w:szCs w:val="24"/>
        </w:rPr>
        <w:t>7</w:t>
      </w:r>
      <w:r>
        <w:rPr>
          <w:rFonts w:ascii="宋体" w:hAnsi="宋体" w:cs="宋体" w:hint="eastAsia"/>
          <w:color w:val="333333"/>
          <w:kern w:val="0"/>
          <w:szCs w:val="24"/>
        </w:rPr>
        <w:t>日，</w:t>
      </w:r>
      <w:r>
        <w:rPr>
          <w:rFonts w:ascii="宋体" w:hAnsi="宋体" w:cs="宋体"/>
          <w:color w:val="333333"/>
          <w:kern w:val="0"/>
          <w:szCs w:val="24"/>
        </w:rPr>
        <w:t>镇赉县镇赉镇</w:t>
      </w:r>
      <w:r>
        <w:rPr>
          <w:rFonts w:ascii="宋体" w:hAnsi="宋体" w:cs="宋体" w:hint="eastAsia"/>
          <w:color w:val="333333"/>
          <w:kern w:val="0"/>
          <w:szCs w:val="24"/>
        </w:rPr>
        <w:t>乌拉村村民委员会</w:t>
      </w:r>
      <w:r>
        <w:rPr>
          <w:rFonts w:ascii="宋体" w:hAnsi="宋体" w:cs="宋体"/>
          <w:color w:val="333333"/>
          <w:kern w:val="0"/>
          <w:szCs w:val="24"/>
        </w:rPr>
        <w:t>与</w:t>
      </w:r>
      <w:r>
        <w:rPr>
          <w:rFonts w:ascii="宋体" w:hAnsi="宋体" w:cs="宋体" w:hint="eastAsia"/>
          <w:color w:val="333333"/>
          <w:kern w:val="0"/>
          <w:szCs w:val="24"/>
        </w:rPr>
        <w:t>镇赉县坦途镇春阳钻井服务队签订打井施工合同，打抗旱水源井</w:t>
      </w:r>
      <w:r>
        <w:rPr>
          <w:rFonts w:ascii="宋体" w:hAnsi="宋体" w:cs="宋体"/>
          <w:color w:val="333333"/>
          <w:kern w:val="0"/>
          <w:szCs w:val="24"/>
        </w:rPr>
        <w:t>18</w:t>
      </w:r>
      <w:r>
        <w:rPr>
          <w:rFonts w:ascii="宋体" w:hAnsi="宋体" w:cs="宋体" w:hint="eastAsia"/>
          <w:color w:val="333333"/>
          <w:kern w:val="0"/>
          <w:szCs w:val="24"/>
        </w:rPr>
        <w:t>眼及配套设施（潜水泵或轴流泵及附属配件），合同价款</w:t>
      </w:r>
      <w:r>
        <w:rPr>
          <w:rFonts w:ascii="宋体" w:hAnsi="宋体" w:cs="宋体"/>
          <w:color w:val="333333"/>
          <w:kern w:val="0"/>
          <w:szCs w:val="24"/>
        </w:rPr>
        <w:t>359,500.00</w:t>
      </w:r>
      <w:r>
        <w:rPr>
          <w:rFonts w:ascii="宋体" w:hAnsi="宋体" w:cs="宋体" w:hint="eastAsia"/>
          <w:color w:val="333333"/>
          <w:kern w:val="0"/>
          <w:szCs w:val="24"/>
        </w:rPr>
        <w:t>元。工期为2</w:t>
      </w:r>
      <w:r>
        <w:rPr>
          <w:rFonts w:ascii="宋体" w:hAnsi="宋体" w:cs="宋体"/>
          <w:color w:val="333333"/>
          <w:kern w:val="0"/>
          <w:szCs w:val="24"/>
        </w:rPr>
        <w:t>017</w:t>
      </w:r>
      <w:r>
        <w:rPr>
          <w:rFonts w:ascii="宋体" w:hAnsi="宋体" w:cs="宋体" w:hint="eastAsia"/>
          <w:color w:val="333333"/>
          <w:kern w:val="0"/>
          <w:szCs w:val="24"/>
        </w:rPr>
        <w:t>年</w:t>
      </w:r>
      <w:r>
        <w:rPr>
          <w:rFonts w:ascii="宋体" w:hAnsi="宋体" w:cs="宋体"/>
          <w:color w:val="333333"/>
          <w:kern w:val="0"/>
          <w:szCs w:val="24"/>
        </w:rPr>
        <w:t>8</w:t>
      </w:r>
      <w:r>
        <w:rPr>
          <w:rFonts w:ascii="宋体" w:hAnsi="宋体" w:cs="宋体" w:hint="eastAsia"/>
          <w:color w:val="333333"/>
          <w:kern w:val="0"/>
          <w:szCs w:val="24"/>
        </w:rPr>
        <w:t>月3</w:t>
      </w:r>
      <w:r>
        <w:rPr>
          <w:rFonts w:ascii="宋体" w:hAnsi="宋体" w:cs="宋体"/>
          <w:color w:val="333333"/>
          <w:kern w:val="0"/>
          <w:szCs w:val="24"/>
        </w:rPr>
        <w:t>1</w:t>
      </w:r>
      <w:r>
        <w:rPr>
          <w:rFonts w:ascii="宋体" w:hAnsi="宋体" w:cs="宋体" w:hint="eastAsia"/>
          <w:color w:val="333333"/>
          <w:kern w:val="0"/>
          <w:szCs w:val="24"/>
        </w:rPr>
        <w:t>日前。</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2017年6月</w:t>
      </w:r>
      <w:r>
        <w:rPr>
          <w:rFonts w:ascii="宋体" w:hAnsi="宋体" w:cs="宋体" w:hint="eastAsia"/>
          <w:color w:val="333333"/>
          <w:kern w:val="0"/>
          <w:szCs w:val="24"/>
        </w:rPr>
        <w:t>2</w:t>
      </w:r>
      <w:r>
        <w:rPr>
          <w:rFonts w:ascii="宋体" w:hAnsi="宋体" w:cs="宋体"/>
          <w:color w:val="333333"/>
          <w:kern w:val="0"/>
          <w:szCs w:val="24"/>
        </w:rPr>
        <w:t>7</w:t>
      </w:r>
      <w:r>
        <w:rPr>
          <w:rFonts w:ascii="宋体" w:hAnsi="宋体" w:cs="宋体" w:hint="eastAsia"/>
          <w:color w:val="333333"/>
          <w:kern w:val="0"/>
          <w:szCs w:val="24"/>
        </w:rPr>
        <w:t>日，</w:t>
      </w:r>
      <w:r>
        <w:rPr>
          <w:rFonts w:ascii="宋体" w:hAnsi="宋体" w:cs="宋体"/>
          <w:color w:val="333333"/>
          <w:kern w:val="0"/>
          <w:szCs w:val="24"/>
        </w:rPr>
        <w:t>镇赉县镇赉镇</w:t>
      </w:r>
      <w:r>
        <w:rPr>
          <w:rFonts w:ascii="宋体" w:hAnsi="宋体" w:cs="宋体" w:hint="eastAsia"/>
          <w:color w:val="333333"/>
          <w:kern w:val="0"/>
          <w:szCs w:val="24"/>
        </w:rPr>
        <w:t>二井子村村民委员会</w:t>
      </w:r>
      <w:r>
        <w:rPr>
          <w:rFonts w:ascii="宋体" w:hAnsi="宋体" w:cs="宋体"/>
          <w:color w:val="333333"/>
          <w:kern w:val="0"/>
          <w:szCs w:val="24"/>
        </w:rPr>
        <w:t>与</w:t>
      </w:r>
      <w:r>
        <w:rPr>
          <w:rFonts w:ascii="宋体" w:hAnsi="宋体" w:cs="宋体" w:hint="eastAsia"/>
          <w:color w:val="333333"/>
          <w:kern w:val="0"/>
          <w:szCs w:val="24"/>
        </w:rPr>
        <w:t>镇赉县黑鱼泡镇淼鑫钻井队签订打井施工合同，打抗旱水源井</w:t>
      </w:r>
      <w:r>
        <w:rPr>
          <w:rFonts w:ascii="宋体" w:hAnsi="宋体" w:cs="宋体"/>
          <w:color w:val="333333"/>
          <w:kern w:val="0"/>
          <w:szCs w:val="24"/>
        </w:rPr>
        <w:t>20</w:t>
      </w:r>
      <w:r>
        <w:rPr>
          <w:rFonts w:ascii="宋体" w:hAnsi="宋体" w:cs="宋体" w:hint="eastAsia"/>
          <w:color w:val="333333"/>
          <w:kern w:val="0"/>
          <w:szCs w:val="24"/>
        </w:rPr>
        <w:t>眼及配套设施（潜水泵或轴流泵及附属配件），合同价款</w:t>
      </w:r>
      <w:r>
        <w:rPr>
          <w:rFonts w:ascii="宋体" w:hAnsi="宋体" w:cs="宋体"/>
          <w:color w:val="333333"/>
          <w:kern w:val="0"/>
          <w:szCs w:val="24"/>
        </w:rPr>
        <w:t>399,400.00</w:t>
      </w:r>
      <w:r>
        <w:rPr>
          <w:rFonts w:ascii="宋体" w:hAnsi="宋体" w:cs="宋体" w:hint="eastAsia"/>
          <w:color w:val="333333"/>
          <w:kern w:val="0"/>
          <w:szCs w:val="24"/>
        </w:rPr>
        <w:t>元。工期为2</w:t>
      </w:r>
      <w:r>
        <w:rPr>
          <w:rFonts w:ascii="宋体" w:hAnsi="宋体" w:cs="宋体"/>
          <w:color w:val="333333"/>
          <w:kern w:val="0"/>
          <w:szCs w:val="24"/>
        </w:rPr>
        <w:t>017</w:t>
      </w:r>
      <w:r>
        <w:rPr>
          <w:rFonts w:ascii="宋体" w:hAnsi="宋体" w:cs="宋体" w:hint="eastAsia"/>
          <w:color w:val="333333"/>
          <w:kern w:val="0"/>
          <w:szCs w:val="24"/>
        </w:rPr>
        <w:t>年</w:t>
      </w:r>
      <w:r>
        <w:rPr>
          <w:rFonts w:ascii="宋体" w:hAnsi="宋体" w:cs="宋体"/>
          <w:color w:val="333333"/>
          <w:kern w:val="0"/>
          <w:szCs w:val="24"/>
        </w:rPr>
        <w:t>7</w:t>
      </w:r>
      <w:r>
        <w:rPr>
          <w:rFonts w:ascii="宋体" w:hAnsi="宋体" w:cs="宋体" w:hint="eastAsia"/>
          <w:color w:val="333333"/>
          <w:kern w:val="0"/>
          <w:szCs w:val="24"/>
        </w:rPr>
        <w:t>月3</w:t>
      </w:r>
      <w:r>
        <w:rPr>
          <w:rFonts w:ascii="宋体" w:hAnsi="宋体" w:cs="宋体"/>
          <w:color w:val="333333"/>
          <w:kern w:val="0"/>
          <w:szCs w:val="24"/>
        </w:rPr>
        <w:t>1</w:t>
      </w:r>
      <w:r>
        <w:rPr>
          <w:rFonts w:ascii="宋体" w:hAnsi="宋体" w:cs="宋体" w:hint="eastAsia"/>
          <w:color w:val="333333"/>
          <w:kern w:val="0"/>
          <w:szCs w:val="24"/>
        </w:rPr>
        <w:t>日前。</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2017年6月</w:t>
      </w:r>
      <w:r>
        <w:rPr>
          <w:rFonts w:ascii="宋体" w:hAnsi="宋体" w:cs="宋体" w:hint="eastAsia"/>
          <w:color w:val="333333"/>
          <w:kern w:val="0"/>
          <w:szCs w:val="24"/>
        </w:rPr>
        <w:t>2</w:t>
      </w:r>
      <w:r>
        <w:rPr>
          <w:rFonts w:ascii="宋体" w:hAnsi="宋体" w:cs="宋体"/>
          <w:color w:val="333333"/>
          <w:kern w:val="0"/>
          <w:szCs w:val="24"/>
        </w:rPr>
        <w:t>7</w:t>
      </w:r>
      <w:r>
        <w:rPr>
          <w:rFonts w:ascii="宋体" w:hAnsi="宋体" w:cs="宋体" w:hint="eastAsia"/>
          <w:color w:val="333333"/>
          <w:kern w:val="0"/>
          <w:szCs w:val="24"/>
        </w:rPr>
        <w:t>日，</w:t>
      </w:r>
      <w:r>
        <w:rPr>
          <w:rFonts w:ascii="宋体" w:hAnsi="宋体" w:cs="宋体"/>
          <w:color w:val="333333"/>
          <w:kern w:val="0"/>
          <w:szCs w:val="24"/>
        </w:rPr>
        <w:t>镇赉县镇赉镇</w:t>
      </w:r>
      <w:r>
        <w:rPr>
          <w:rFonts w:ascii="宋体" w:hAnsi="宋体" w:cs="宋体" w:hint="eastAsia"/>
          <w:color w:val="333333"/>
          <w:kern w:val="0"/>
          <w:szCs w:val="24"/>
        </w:rPr>
        <w:t>六合村村民委员会</w:t>
      </w:r>
      <w:r>
        <w:rPr>
          <w:rFonts w:ascii="宋体" w:hAnsi="宋体" w:cs="宋体"/>
          <w:color w:val="333333"/>
          <w:kern w:val="0"/>
          <w:szCs w:val="24"/>
        </w:rPr>
        <w:t>与</w:t>
      </w:r>
      <w:r>
        <w:rPr>
          <w:rFonts w:ascii="宋体" w:hAnsi="宋体" w:cs="宋体" w:hint="eastAsia"/>
          <w:color w:val="333333"/>
          <w:kern w:val="0"/>
          <w:szCs w:val="24"/>
        </w:rPr>
        <w:t>镇赉县坦途镇春阳钻井服务队签订打井施工合同，打抗旱水源井2</w:t>
      </w:r>
      <w:r>
        <w:rPr>
          <w:rFonts w:ascii="宋体" w:hAnsi="宋体" w:cs="宋体"/>
          <w:color w:val="333333"/>
          <w:kern w:val="0"/>
          <w:szCs w:val="24"/>
        </w:rPr>
        <w:t>0</w:t>
      </w:r>
      <w:r>
        <w:rPr>
          <w:rFonts w:ascii="宋体" w:hAnsi="宋体" w:cs="宋体" w:hint="eastAsia"/>
          <w:color w:val="333333"/>
          <w:kern w:val="0"/>
          <w:szCs w:val="24"/>
        </w:rPr>
        <w:t>眼及配套设施（潜水泵或轴流泵及附属配件），合同价款3</w:t>
      </w:r>
      <w:r>
        <w:rPr>
          <w:rFonts w:ascii="宋体" w:hAnsi="宋体" w:cs="宋体"/>
          <w:color w:val="333333"/>
          <w:kern w:val="0"/>
          <w:szCs w:val="24"/>
        </w:rPr>
        <w:t>99,300.00</w:t>
      </w:r>
      <w:r>
        <w:rPr>
          <w:rFonts w:ascii="宋体" w:hAnsi="宋体" w:cs="宋体" w:hint="eastAsia"/>
          <w:color w:val="333333"/>
          <w:kern w:val="0"/>
          <w:szCs w:val="24"/>
        </w:rPr>
        <w:t>元。工期为2</w:t>
      </w:r>
      <w:r>
        <w:rPr>
          <w:rFonts w:ascii="宋体" w:hAnsi="宋体" w:cs="宋体"/>
          <w:color w:val="333333"/>
          <w:kern w:val="0"/>
          <w:szCs w:val="24"/>
        </w:rPr>
        <w:t>017</w:t>
      </w:r>
      <w:r>
        <w:rPr>
          <w:rFonts w:ascii="宋体" w:hAnsi="宋体" w:cs="宋体" w:hint="eastAsia"/>
          <w:color w:val="333333"/>
          <w:kern w:val="0"/>
          <w:szCs w:val="24"/>
        </w:rPr>
        <w:t>年</w:t>
      </w:r>
      <w:r>
        <w:rPr>
          <w:rFonts w:ascii="宋体" w:hAnsi="宋体" w:cs="宋体"/>
          <w:color w:val="333333"/>
          <w:kern w:val="0"/>
          <w:szCs w:val="24"/>
        </w:rPr>
        <w:t>8</w:t>
      </w:r>
      <w:r>
        <w:rPr>
          <w:rFonts w:ascii="宋体" w:hAnsi="宋体" w:cs="宋体" w:hint="eastAsia"/>
          <w:color w:val="333333"/>
          <w:kern w:val="0"/>
          <w:szCs w:val="24"/>
        </w:rPr>
        <w:t>月3</w:t>
      </w:r>
      <w:r>
        <w:rPr>
          <w:rFonts w:ascii="宋体" w:hAnsi="宋体" w:cs="宋体"/>
          <w:color w:val="333333"/>
          <w:kern w:val="0"/>
          <w:szCs w:val="24"/>
        </w:rPr>
        <w:t>1</w:t>
      </w:r>
      <w:r>
        <w:rPr>
          <w:rFonts w:ascii="宋体" w:hAnsi="宋体" w:cs="宋体" w:hint="eastAsia"/>
          <w:color w:val="333333"/>
          <w:kern w:val="0"/>
          <w:szCs w:val="24"/>
        </w:rPr>
        <w:t>日前。</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lastRenderedPageBreak/>
        <w:t>2017年10月30</w:t>
      </w:r>
      <w:r>
        <w:rPr>
          <w:rFonts w:ascii="宋体" w:hAnsi="宋体" w:cs="宋体" w:hint="eastAsia"/>
          <w:color w:val="333333"/>
          <w:kern w:val="0"/>
          <w:szCs w:val="24"/>
        </w:rPr>
        <w:t>日，</w:t>
      </w:r>
      <w:r>
        <w:rPr>
          <w:rFonts w:ascii="宋体" w:hAnsi="宋体" w:cs="宋体"/>
          <w:color w:val="333333"/>
          <w:kern w:val="0"/>
          <w:szCs w:val="24"/>
        </w:rPr>
        <w:t>镇赉县镇赉镇</w:t>
      </w:r>
      <w:r>
        <w:rPr>
          <w:rFonts w:ascii="宋体" w:hAnsi="宋体" w:cs="宋体" w:hint="eastAsia"/>
          <w:color w:val="333333"/>
          <w:kern w:val="0"/>
          <w:szCs w:val="24"/>
        </w:rPr>
        <w:t>长安村村民委员会</w:t>
      </w:r>
      <w:r>
        <w:rPr>
          <w:rFonts w:ascii="宋体" w:hAnsi="宋体" w:cs="宋体"/>
          <w:color w:val="333333"/>
          <w:kern w:val="0"/>
          <w:szCs w:val="24"/>
        </w:rPr>
        <w:t>与</w:t>
      </w:r>
      <w:r>
        <w:rPr>
          <w:rFonts w:ascii="宋体" w:hAnsi="宋体" w:cs="宋体" w:hint="eastAsia"/>
          <w:color w:val="333333"/>
          <w:kern w:val="0"/>
          <w:szCs w:val="24"/>
        </w:rPr>
        <w:t>镇赉县坦途镇春阳钻井服务队签订打井施工合同，打抗旱水源井2</w:t>
      </w:r>
      <w:r>
        <w:rPr>
          <w:rFonts w:ascii="宋体" w:hAnsi="宋体" w:cs="宋体"/>
          <w:color w:val="333333"/>
          <w:kern w:val="0"/>
          <w:szCs w:val="24"/>
        </w:rPr>
        <w:t>0</w:t>
      </w:r>
      <w:r>
        <w:rPr>
          <w:rFonts w:ascii="宋体" w:hAnsi="宋体" w:cs="宋体" w:hint="eastAsia"/>
          <w:color w:val="333333"/>
          <w:kern w:val="0"/>
          <w:szCs w:val="24"/>
        </w:rPr>
        <w:t>眼及配套设施（潜水泵或轴流泵及附属配件），合同价款3</w:t>
      </w:r>
      <w:r>
        <w:rPr>
          <w:rFonts w:ascii="宋体" w:hAnsi="宋体" w:cs="宋体"/>
          <w:color w:val="333333"/>
          <w:kern w:val="0"/>
          <w:szCs w:val="24"/>
        </w:rPr>
        <w:t>98,900.00</w:t>
      </w:r>
      <w:r>
        <w:rPr>
          <w:rFonts w:ascii="宋体" w:hAnsi="宋体" w:cs="宋体" w:hint="eastAsia"/>
          <w:color w:val="333333"/>
          <w:kern w:val="0"/>
          <w:szCs w:val="24"/>
        </w:rPr>
        <w:t>元。工期为2</w:t>
      </w:r>
      <w:r>
        <w:rPr>
          <w:rFonts w:ascii="宋体" w:hAnsi="宋体" w:cs="宋体"/>
          <w:color w:val="333333"/>
          <w:kern w:val="0"/>
          <w:szCs w:val="24"/>
        </w:rPr>
        <w:t>017</w:t>
      </w:r>
      <w:r>
        <w:rPr>
          <w:rFonts w:ascii="宋体" w:hAnsi="宋体" w:cs="宋体" w:hint="eastAsia"/>
          <w:color w:val="333333"/>
          <w:kern w:val="0"/>
          <w:szCs w:val="24"/>
        </w:rPr>
        <w:t>年</w:t>
      </w:r>
      <w:r>
        <w:rPr>
          <w:rFonts w:ascii="宋体" w:hAnsi="宋体" w:cs="宋体"/>
          <w:color w:val="333333"/>
          <w:kern w:val="0"/>
          <w:szCs w:val="24"/>
        </w:rPr>
        <w:t>11</w:t>
      </w:r>
      <w:r>
        <w:rPr>
          <w:rFonts w:ascii="宋体" w:hAnsi="宋体" w:cs="宋体" w:hint="eastAsia"/>
          <w:color w:val="333333"/>
          <w:kern w:val="0"/>
          <w:szCs w:val="24"/>
        </w:rPr>
        <w:t>月3</w:t>
      </w:r>
      <w:r>
        <w:rPr>
          <w:rFonts w:ascii="宋体" w:hAnsi="宋体" w:cs="宋体"/>
          <w:color w:val="333333"/>
          <w:kern w:val="0"/>
          <w:szCs w:val="24"/>
        </w:rPr>
        <w:t>0</w:t>
      </w:r>
      <w:r>
        <w:rPr>
          <w:rFonts w:ascii="宋体" w:hAnsi="宋体" w:cs="宋体" w:hint="eastAsia"/>
          <w:color w:val="333333"/>
          <w:kern w:val="0"/>
          <w:szCs w:val="24"/>
        </w:rPr>
        <w:t>日前。</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2017年10月30</w:t>
      </w:r>
      <w:r>
        <w:rPr>
          <w:rFonts w:ascii="宋体" w:hAnsi="宋体" w:cs="宋体" w:hint="eastAsia"/>
          <w:color w:val="333333"/>
          <w:kern w:val="0"/>
          <w:szCs w:val="24"/>
        </w:rPr>
        <w:t>日，</w:t>
      </w:r>
      <w:r>
        <w:rPr>
          <w:rFonts w:ascii="宋体" w:hAnsi="宋体" w:cs="宋体"/>
          <w:color w:val="333333"/>
          <w:kern w:val="0"/>
          <w:szCs w:val="24"/>
        </w:rPr>
        <w:t>镇赉县镇赉镇</w:t>
      </w:r>
      <w:r>
        <w:rPr>
          <w:rFonts w:ascii="宋体" w:hAnsi="宋体" w:cs="宋体" w:hint="eastAsia"/>
          <w:color w:val="333333"/>
          <w:kern w:val="0"/>
          <w:szCs w:val="24"/>
        </w:rPr>
        <w:t>满汉村村民委员会</w:t>
      </w:r>
      <w:r>
        <w:rPr>
          <w:rFonts w:ascii="宋体" w:hAnsi="宋体" w:cs="宋体"/>
          <w:color w:val="333333"/>
          <w:kern w:val="0"/>
          <w:szCs w:val="24"/>
        </w:rPr>
        <w:t>与</w:t>
      </w:r>
      <w:r>
        <w:rPr>
          <w:rFonts w:ascii="宋体" w:hAnsi="宋体" w:cs="宋体" w:hint="eastAsia"/>
          <w:color w:val="333333"/>
          <w:kern w:val="0"/>
          <w:szCs w:val="24"/>
        </w:rPr>
        <w:t>镇赉县坦途镇春阳钻井服务队签订打井施工合同，打抗旱水源井2</w:t>
      </w:r>
      <w:r>
        <w:rPr>
          <w:rFonts w:ascii="宋体" w:hAnsi="宋体" w:cs="宋体"/>
          <w:color w:val="333333"/>
          <w:kern w:val="0"/>
          <w:szCs w:val="24"/>
        </w:rPr>
        <w:t>0</w:t>
      </w:r>
      <w:r>
        <w:rPr>
          <w:rFonts w:ascii="宋体" w:hAnsi="宋体" w:cs="宋体" w:hint="eastAsia"/>
          <w:color w:val="333333"/>
          <w:kern w:val="0"/>
          <w:szCs w:val="24"/>
        </w:rPr>
        <w:t>眼及配套设施（潜水泵或轴流泵及附属配件），合同价款3</w:t>
      </w:r>
      <w:r>
        <w:rPr>
          <w:rFonts w:ascii="宋体" w:hAnsi="宋体" w:cs="宋体"/>
          <w:color w:val="333333"/>
          <w:kern w:val="0"/>
          <w:szCs w:val="24"/>
        </w:rPr>
        <w:t>99,000.00</w:t>
      </w:r>
      <w:r>
        <w:rPr>
          <w:rFonts w:ascii="宋体" w:hAnsi="宋体" w:cs="宋体" w:hint="eastAsia"/>
          <w:color w:val="333333"/>
          <w:kern w:val="0"/>
          <w:szCs w:val="24"/>
        </w:rPr>
        <w:t>元。工期为2</w:t>
      </w:r>
      <w:r>
        <w:rPr>
          <w:rFonts w:ascii="宋体" w:hAnsi="宋体" w:cs="宋体"/>
          <w:color w:val="333333"/>
          <w:kern w:val="0"/>
          <w:szCs w:val="24"/>
        </w:rPr>
        <w:t>017</w:t>
      </w:r>
      <w:r>
        <w:rPr>
          <w:rFonts w:ascii="宋体" w:hAnsi="宋体" w:cs="宋体" w:hint="eastAsia"/>
          <w:color w:val="333333"/>
          <w:kern w:val="0"/>
          <w:szCs w:val="24"/>
        </w:rPr>
        <w:t>年</w:t>
      </w:r>
      <w:r>
        <w:rPr>
          <w:rFonts w:ascii="宋体" w:hAnsi="宋体" w:cs="宋体"/>
          <w:color w:val="333333"/>
          <w:kern w:val="0"/>
          <w:szCs w:val="24"/>
        </w:rPr>
        <w:t>11</w:t>
      </w:r>
      <w:r>
        <w:rPr>
          <w:rFonts w:ascii="宋体" w:hAnsi="宋体" w:cs="宋体" w:hint="eastAsia"/>
          <w:color w:val="333333"/>
          <w:kern w:val="0"/>
          <w:szCs w:val="24"/>
        </w:rPr>
        <w:t>月3</w:t>
      </w:r>
      <w:r>
        <w:rPr>
          <w:rFonts w:ascii="宋体" w:hAnsi="宋体" w:cs="宋体"/>
          <w:color w:val="333333"/>
          <w:kern w:val="0"/>
          <w:szCs w:val="24"/>
        </w:rPr>
        <w:t>0</w:t>
      </w:r>
      <w:r>
        <w:rPr>
          <w:rFonts w:ascii="宋体" w:hAnsi="宋体" w:cs="宋体" w:hint="eastAsia"/>
          <w:color w:val="333333"/>
          <w:kern w:val="0"/>
          <w:szCs w:val="24"/>
        </w:rPr>
        <w:t>日前。</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2017年8月21</w:t>
      </w:r>
      <w:r>
        <w:rPr>
          <w:rFonts w:ascii="宋体" w:hAnsi="宋体" w:cs="宋体" w:hint="eastAsia"/>
          <w:color w:val="333333"/>
          <w:kern w:val="0"/>
          <w:szCs w:val="24"/>
        </w:rPr>
        <w:t>日，</w:t>
      </w:r>
      <w:r>
        <w:rPr>
          <w:rFonts w:ascii="宋体" w:hAnsi="宋体" w:cs="宋体"/>
          <w:color w:val="333333"/>
          <w:kern w:val="0"/>
          <w:szCs w:val="24"/>
        </w:rPr>
        <w:t>镇赉县镇赉镇</w:t>
      </w:r>
      <w:r>
        <w:rPr>
          <w:rFonts w:ascii="宋体" w:hAnsi="宋体" w:cs="宋体" w:hint="eastAsia"/>
          <w:color w:val="333333"/>
          <w:kern w:val="0"/>
          <w:szCs w:val="24"/>
        </w:rPr>
        <w:t>哈拉本召村村民委员会</w:t>
      </w:r>
      <w:r>
        <w:rPr>
          <w:rFonts w:ascii="宋体" w:hAnsi="宋体" w:cs="宋体"/>
          <w:color w:val="333333"/>
          <w:kern w:val="0"/>
          <w:szCs w:val="24"/>
        </w:rPr>
        <w:t>与</w:t>
      </w:r>
      <w:r>
        <w:rPr>
          <w:rFonts w:ascii="宋体" w:hAnsi="宋体" w:cs="宋体" w:hint="eastAsia"/>
          <w:color w:val="333333"/>
          <w:kern w:val="0"/>
          <w:szCs w:val="24"/>
        </w:rPr>
        <w:t>镇赉县黑鱼泡镇淼鑫钻井队签订打井施工合同，打抗旱水源井</w:t>
      </w:r>
      <w:r>
        <w:rPr>
          <w:rFonts w:ascii="宋体" w:hAnsi="宋体" w:cs="宋体"/>
          <w:color w:val="333333"/>
          <w:kern w:val="0"/>
          <w:szCs w:val="24"/>
        </w:rPr>
        <w:t>10</w:t>
      </w:r>
      <w:r>
        <w:rPr>
          <w:rFonts w:ascii="宋体" w:hAnsi="宋体" w:cs="宋体" w:hint="eastAsia"/>
          <w:color w:val="333333"/>
          <w:kern w:val="0"/>
          <w:szCs w:val="24"/>
        </w:rPr>
        <w:t>眼及配套设施（潜水泵或轴流泵及附属配件），合同价款</w:t>
      </w:r>
      <w:r>
        <w:rPr>
          <w:rFonts w:ascii="宋体" w:hAnsi="宋体" w:cs="宋体"/>
          <w:color w:val="333333"/>
          <w:kern w:val="0"/>
          <w:szCs w:val="24"/>
        </w:rPr>
        <w:t>199,700.00</w:t>
      </w:r>
      <w:r>
        <w:rPr>
          <w:rFonts w:ascii="宋体" w:hAnsi="宋体" w:cs="宋体" w:hint="eastAsia"/>
          <w:color w:val="333333"/>
          <w:kern w:val="0"/>
          <w:szCs w:val="24"/>
        </w:rPr>
        <w:t>元。工期为2</w:t>
      </w:r>
      <w:r>
        <w:rPr>
          <w:rFonts w:ascii="宋体" w:hAnsi="宋体" w:cs="宋体"/>
          <w:color w:val="333333"/>
          <w:kern w:val="0"/>
          <w:szCs w:val="24"/>
        </w:rPr>
        <w:t>017</w:t>
      </w:r>
      <w:r>
        <w:rPr>
          <w:rFonts w:ascii="宋体" w:hAnsi="宋体" w:cs="宋体" w:hint="eastAsia"/>
          <w:color w:val="333333"/>
          <w:kern w:val="0"/>
          <w:szCs w:val="24"/>
        </w:rPr>
        <w:t>年</w:t>
      </w:r>
      <w:r>
        <w:rPr>
          <w:rFonts w:ascii="宋体" w:hAnsi="宋体" w:cs="宋体"/>
          <w:color w:val="333333"/>
          <w:kern w:val="0"/>
          <w:szCs w:val="24"/>
        </w:rPr>
        <w:t>9</w:t>
      </w:r>
      <w:r>
        <w:rPr>
          <w:rFonts w:ascii="宋体" w:hAnsi="宋体" w:cs="宋体" w:hint="eastAsia"/>
          <w:color w:val="333333"/>
          <w:kern w:val="0"/>
          <w:szCs w:val="24"/>
        </w:rPr>
        <w:t>月3</w:t>
      </w:r>
      <w:r>
        <w:rPr>
          <w:rFonts w:ascii="宋体" w:hAnsi="宋体" w:cs="宋体"/>
          <w:color w:val="333333"/>
          <w:kern w:val="0"/>
          <w:szCs w:val="24"/>
        </w:rPr>
        <w:t>0</w:t>
      </w:r>
      <w:r>
        <w:rPr>
          <w:rFonts w:ascii="宋体" w:hAnsi="宋体" w:cs="宋体" w:hint="eastAsia"/>
          <w:color w:val="333333"/>
          <w:kern w:val="0"/>
          <w:szCs w:val="24"/>
        </w:rPr>
        <w:t>日前。</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项目完工后由镇赉县镇赉镇政府和各村委会组成验收小组对工程项目进行验收，</w:t>
      </w:r>
      <w:r>
        <w:rPr>
          <w:rFonts w:ascii="宋体" w:hAnsi="宋体" w:cs="宋体" w:hint="eastAsia"/>
          <w:kern w:val="0"/>
          <w:szCs w:val="24"/>
        </w:rPr>
        <w:t>验收结果为合格。</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镇赉县基本建设预决算时审核中心对本项目出具《工程预（结）算审定表》，镇赉县镇赉镇郭家村抗旱水源井及配套工程提报值3</w:t>
      </w:r>
      <w:r>
        <w:rPr>
          <w:rFonts w:ascii="宋体" w:hAnsi="宋体" w:cs="宋体"/>
          <w:color w:val="333333"/>
          <w:kern w:val="0"/>
          <w:szCs w:val="24"/>
        </w:rPr>
        <w:t>99,200.00</w:t>
      </w:r>
      <w:r>
        <w:rPr>
          <w:rFonts w:ascii="宋体" w:hAnsi="宋体" w:cs="宋体" w:hint="eastAsia"/>
          <w:color w:val="333333"/>
          <w:kern w:val="0"/>
          <w:szCs w:val="24"/>
        </w:rPr>
        <w:t>元，审定值3</w:t>
      </w:r>
      <w:r>
        <w:rPr>
          <w:rFonts w:ascii="宋体" w:hAnsi="宋体" w:cs="宋体"/>
          <w:color w:val="333333"/>
          <w:kern w:val="0"/>
          <w:szCs w:val="24"/>
        </w:rPr>
        <w:t>99,200.00</w:t>
      </w:r>
      <w:r>
        <w:rPr>
          <w:rFonts w:ascii="宋体" w:hAnsi="宋体" w:cs="宋体" w:hint="eastAsia"/>
          <w:color w:val="333333"/>
          <w:kern w:val="0"/>
          <w:szCs w:val="24"/>
        </w:rPr>
        <w:t>元，审减值</w:t>
      </w:r>
      <w:r>
        <w:rPr>
          <w:rFonts w:ascii="宋体" w:hAnsi="宋体" w:cs="宋体"/>
          <w:color w:val="333333"/>
          <w:kern w:val="0"/>
          <w:szCs w:val="24"/>
        </w:rPr>
        <w:t>0.00</w:t>
      </w:r>
      <w:r>
        <w:rPr>
          <w:rFonts w:ascii="宋体" w:hAnsi="宋体" w:cs="宋体" w:hint="eastAsia"/>
          <w:color w:val="333333"/>
          <w:kern w:val="0"/>
          <w:szCs w:val="24"/>
        </w:rPr>
        <w:t>元。</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镇赉县镇赉镇洋营子村抗旱水源井及配套工程提报值3</w:t>
      </w:r>
      <w:r>
        <w:rPr>
          <w:rFonts w:ascii="宋体" w:hAnsi="宋体" w:cs="宋体"/>
          <w:color w:val="333333"/>
          <w:kern w:val="0"/>
          <w:szCs w:val="24"/>
        </w:rPr>
        <w:t>99,300.00</w:t>
      </w:r>
      <w:r>
        <w:rPr>
          <w:rFonts w:ascii="宋体" w:hAnsi="宋体" w:cs="宋体" w:hint="eastAsia"/>
          <w:color w:val="333333"/>
          <w:kern w:val="0"/>
          <w:szCs w:val="24"/>
        </w:rPr>
        <w:t>元，审定值3</w:t>
      </w:r>
      <w:r>
        <w:rPr>
          <w:rFonts w:ascii="宋体" w:hAnsi="宋体" w:cs="宋体"/>
          <w:color w:val="333333"/>
          <w:kern w:val="0"/>
          <w:szCs w:val="24"/>
        </w:rPr>
        <w:t>99,300.00</w:t>
      </w:r>
      <w:r>
        <w:rPr>
          <w:rFonts w:ascii="宋体" w:hAnsi="宋体" w:cs="宋体" w:hint="eastAsia"/>
          <w:color w:val="333333"/>
          <w:kern w:val="0"/>
          <w:szCs w:val="24"/>
        </w:rPr>
        <w:t>元，审减值</w:t>
      </w:r>
      <w:r>
        <w:rPr>
          <w:rFonts w:ascii="宋体" w:hAnsi="宋体" w:cs="宋体"/>
          <w:color w:val="333333"/>
          <w:kern w:val="0"/>
          <w:szCs w:val="24"/>
        </w:rPr>
        <w:t>0.00</w:t>
      </w:r>
      <w:r>
        <w:rPr>
          <w:rFonts w:ascii="宋体" w:hAnsi="宋体" w:cs="宋体" w:hint="eastAsia"/>
          <w:color w:val="333333"/>
          <w:kern w:val="0"/>
          <w:szCs w:val="24"/>
        </w:rPr>
        <w:t>元。</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镇赉县镇赉镇八格歹村抗旱水源井及配套工程提报值3</w:t>
      </w:r>
      <w:r>
        <w:rPr>
          <w:rFonts w:ascii="宋体" w:hAnsi="宋体" w:cs="宋体"/>
          <w:color w:val="333333"/>
          <w:kern w:val="0"/>
          <w:szCs w:val="24"/>
        </w:rPr>
        <w:t>99,300.00</w:t>
      </w:r>
      <w:r>
        <w:rPr>
          <w:rFonts w:ascii="宋体" w:hAnsi="宋体" w:cs="宋体" w:hint="eastAsia"/>
          <w:color w:val="333333"/>
          <w:kern w:val="0"/>
          <w:szCs w:val="24"/>
        </w:rPr>
        <w:t>元，审定值3</w:t>
      </w:r>
      <w:r>
        <w:rPr>
          <w:rFonts w:ascii="宋体" w:hAnsi="宋体" w:cs="宋体"/>
          <w:color w:val="333333"/>
          <w:kern w:val="0"/>
          <w:szCs w:val="24"/>
        </w:rPr>
        <w:t>99,300.00</w:t>
      </w:r>
      <w:r>
        <w:rPr>
          <w:rFonts w:ascii="宋体" w:hAnsi="宋体" w:cs="宋体" w:hint="eastAsia"/>
          <w:color w:val="333333"/>
          <w:kern w:val="0"/>
          <w:szCs w:val="24"/>
        </w:rPr>
        <w:t>元，审减值</w:t>
      </w:r>
      <w:r>
        <w:rPr>
          <w:rFonts w:ascii="宋体" w:hAnsi="宋体" w:cs="宋体"/>
          <w:color w:val="333333"/>
          <w:kern w:val="0"/>
          <w:szCs w:val="24"/>
        </w:rPr>
        <w:t>0.00</w:t>
      </w:r>
      <w:r>
        <w:rPr>
          <w:rFonts w:ascii="宋体" w:hAnsi="宋体" w:cs="宋体" w:hint="eastAsia"/>
          <w:color w:val="333333"/>
          <w:kern w:val="0"/>
          <w:szCs w:val="24"/>
        </w:rPr>
        <w:t>元。</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镇赉县镇赉镇乌拉村抗旱水源井及配套工程提报值</w:t>
      </w:r>
      <w:r>
        <w:rPr>
          <w:rFonts w:ascii="宋体" w:hAnsi="宋体" w:cs="宋体"/>
          <w:color w:val="333333"/>
          <w:kern w:val="0"/>
          <w:szCs w:val="24"/>
        </w:rPr>
        <w:t>359,500.00</w:t>
      </w:r>
      <w:r>
        <w:rPr>
          <w:rFonts w:ascii="宋体" w:hAnsi="宋体" w:cs="宋体" w:hint="eastAsia"/>
          <w:color w:val="333333"/>
          <w:kern w:val="0"/>
          <w:szCs w:val="24"/>
        </w:rPr>
        <w:t>元，审定值</w:t>
      </w:r>
      <w:r>
        <w:rPr>
          <w:rFonts w:ascii="宋体" w:hAnsi="宋体" w:cs="宋体"/>
          <w:color w:val="333333"/>
          <w:kern w:val="0"/>
          <w:szCs w:val="24"/>
        </w:rPr>
        <w:t>359,500.00</w:t>
      </w:r>
      <w:r>
        <w:rPr>
          <w:rFonts w:ascii="宋体" w:hAnsi="宋体" w:cs="宋体" w:hint="eastAsia"/>
          <w:color w:val="333333"/>
          <w:kern w:val="0"/>
          <w:szCs w:val="24"/>
        </w:rPr>
        <w:t>元，审减值</w:t>
      </w:r>
      <w:r>
        <w:rPr>
          <w:rFonts w:ascii="宋体" w:hAnsi="宋体" w:cs="宋体"/>
          <w:color w:val="333333"/>
          <w:kern w:val="0"/>
          <w:szCs w:val="24"/>
        </w:rPr>
        <w:t>0.00</w:t>
      </w:r>
      <w:r>
        <w:rPr>
          <w:rFonts w:ascii="宋体" w:hAnsi="宋体" w:cs="宋体" w:hint="eastAsia"/>
          <w:color w:val="333333"/>
          <w:kern w:val="0"/>
          <w:szCs w:val="24"/>
        </w:rPr>
        <w:t>元。</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镇赉县镇赉镇二井子村抗旱水源井及配套工程提报值3</w:t>
      </w:r>
      <w:r>
        <w:rPr>
          <w:rFonts w:ascii="宋体" w:hAnsi="宋体" w:cs="宋体"/>
          <w:color w:val="333333"/>
          <w:kern w:val="0"/>
          <w:szCs w:val="24"/>
        </w:rPr>
        <w:t>99,400.00</w:t>
      </w:r>
      <w:r>
        <w:rPr>
          <w:rFonts w:ascii="宋体" w:hAnsi="宋体" w:cs="宋体" w:hint="eastAsia"/>
          <w:color w:val="333333"/>
          <w:kern w:val="0"/>
          <w:szCs w:val="24"/>
        </w:rPr>
        <w:t>元，审定值3</w:t>
      </w:r>
      <w:r>
        <w:rPr>
          <w:rFonts w:ascii="宋体" w:hAnsi="宋体" w:cs="宋体"/>
          <w:color w:val="333333"/>
          <w:kern w:val="0"/>
          <w:szCs w:val="24"/>
        </w:rPr>
        <w:t>99,400.00</w:t>
      </w:r>
      <w:r>
        <w:rPr>
          <w:rFonts w:ascii="宋体" w:hAnsi="宋体" w:cs="宋体" w:hint="eastAsia"/>
          <w:color w:val="333333"/>
          <w:kern w:val="0"/>
          <w:szCs w:val="24"/>
        </w:rPr>
        <w:t>元，审减值</w:t>
      </w:r>
      <w:r>
        <w:rPr>
          <w:rFonts w:ascii="宋体" w:hAnsi="宋体" w:cs="宋体"/>
          <w:color w:val="333333"/>
          <w:kern w:val="0"/>
          <w:szCs w:val="24"/>
        </w:rPr>
        <w:t>0.00</w:t>
      </w:r>
      <w:r>
        <w:rPr>
          <w:rFonts w:ascii="宋体" w:hAnsi="宋体" w:cs="宋体" w:hint="eastAsia"/>
          <w:color w:val="333333"/>
          <w:kern w:val="0"/>
          <w:szCs w:val="24"/>
        </w:rPr>
        <w:t>元。</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镇赉县镇赉镇六合村抗旱水源井及配套工程提报值3</w:t>
      </w:r>
      <w:r>
        <w:rPr>
          <w:rFonts w:ascii="宋体" w:hAnsi="宋体" w:cs="宋体"/>
          <w:color w:val="333333"/>
          <w:kern w:val="0"/>
          <w:szCs w:val="24"/>
        </w:rPr>
        <w:t>99,300.00</w:t>
      </w:r>
      <w:r>
        <w:rPr>
          <w:rFonts w:ascii="宋体" w:hAnsi="宋体" w:cs="宋体" w:hint="eastAsia"/>
          <w:color w:val="333333"/>
          <w:kern w:val="0"/>
          <w:szCs w:val="24"/>
        </w:rPr>
        <w:t>元，审定值3</w:t>
      </w:r>
      <w:r>
        <w:rPr>
          <w:rFonts w:ascii="宋体" w:hAnsi="宋体" w:cs="宋体"/>
          <w:color w:val="333333"/>
          <w:kern w:val="0"/>
          <w:szCs w:val="24"/>
        </w:rPr>
        <w:t>99,300.00</w:t>
      </w:r>
      <w:r>
        <w:rPr>
          <w:rFonts w:ascii="宋体" w:hAnsi="宋体" w:cs="宋体" w:hint="eastAsia"/>
          <w:color w:val="333333"/>
          <w:kern w:val="0"/>
          <w:szCs w:val="24"/>
        </w:rPr>
        <w:t>元，审减值</w:t>
      </w:r>
      <w:r>
        <w:rPr>
          <w:rFonts w:ascii="宋体" w:hAnsi="宋体" w:cs="宋体"/>
          <w:color w:val="333333"/>
          <w:kern w:val="0"/>
          <w:szCs w:val="24"/>
        </w:rPr>
        <w:t>0.00</w:t>
      </w:r>
      <w:r>
        <w:rPr>
          <w:rFonts w:ascii="宋体" w:hAnsi="宋体" w:cs="宋体" w:hint="eastAsia"/>
          <w:color w:val="333333"/>
          <w:kern w:val="0"/>
          <w:szCs w:val="24"/>
        </w:rPr>
        <w:t>元。</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镇赉县镇赉镇长安村抗旱水源井及配套工程提报值3</w:t>
      </w:r>
      <w:r>
        <w:rPr>
          <w:rFonts w:ascii="宋体" w:hAnsi="宋体" w:cs="宋体"/>
          <w:color w:val="333333"/>
          <w:kern w:val="0"/>
          <w:szCs w:val="24"/>
        </w:rPr>
        <w:t>98,900.00</w:t>
      </w:r>
      <w:r>
        <w:rPr>
          <w:rFonts w:ascii="宋体" w:hAnsi="宋体" w:cs="宋体" w:hint="eastAsia"/>
          <w:color w:val="333333"/>
          <w:kern w:val="0"/>
          <w:szCs w:val="24"/>
        </w:rPr>
        <w:t>元，审定值3</w:t>
      </w:r>
      <w:r>
        <w:rPr>
          <w:rFonts w:ascii="宋体" w:hAnsi="宋体" w:cs="宋体"/>
          <w:color w:val="333333"/>
          <w:kern w:val="0"/>
          <w:szCs w:val="24"/>
        </w:rPr>
        <w:t>98,900.00</w:t>
      </w:r>
      <w:r>
        <w:rPr>
          <w:rFonts w:ascii="宋体" w:hAnsi="宋体" w:cs="宋体" w:hint="eastAsia"/>
          <w:color w:val="333333"/>
          <w:kern w:val="0"/>
          <w:szCs w:val="24"/>
        </w:rPr>
        <w:t>元，审减值</w:t>
      </w:r>
      <w:r>
        <w:rPr>
          <w:rFonts w:ascii="宋体" w:hAnsi="宋体" w:cs="宋体"/>
          <w:color w:val="333333"/>
          <w:kern w:val="0"/>
          <w:szCs w:val="24"/>
        </w:rPr>
        <w:t>0.00</w:t>
      </w:r>
      <w:r>
        <w:rPr>
          <w:rFonts w:ascii="宋体" w:hAnsi="宋体" w:cs="宋体" w:hint="eastAsia"/>
          <w:color w:val="333333"/>
          <w:kern w:val="0"/>
          <w:szCs w:val="24"/>
        </w:rPr>
        <w:t>元。</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镇赉县镇赉镇满汉村抗旱水源井及配套工程提报值3</w:t>
      </w:r>
      <w:r>
        <w:rPr>
          <w:rFonts w:ascii="宋体" w:hAnsi="宋体" w:cs="宋体"/>
          <w:color w:val="333333"/>
          <w:kern w:val="0"/>
          <w:szCs w:val="24"/>
        </w:rPr>
        <w:t>99,000.00</w:t>
      </w:r>
      <w:r>
        <w:rPr>
          <w:rFonts w:ascii="宋体" w:hAnsi="宋体" w:cs="宋体" w:hint="eastAsia"/>
          <w:color w:val="333333"/>
          <w:kern w:val="0"/>
          <w:szCs w:val="24"/>
        </w:rPr>
        <w:t>元，审定值3</w:t>
      </w:r>
      <w:r>
        <w:rPr>
          <w:rFonts w:ascii="宋体" w:hAnsi="宋体" w:cs="宋体"/>
          <w:color w:val="333333"/>
          <w:kern w:val="0"/>
          <w:szCs w:val="24"/>
        </w:rPr>
        <w:t>99,000.00</w:t>
      </w:r>
      <w:r>
        <w:rPr>
          <w:rFonts w:ascii="宋体" w:hAnsi="宋体" w:cs="宋体" w:hint="eastAsia"/>
          <w:color w:val="333333"/>
          <w:kern w:val="0"/>
          <w:szCs w:val="24"/>
        </w:rPr>
        <w:t>元，审减值</w:t>
      </w:r>
      <w:r>
        <w:rPr>
          <w:rFonts w:ascii="宋体" w:hAnsi="宋体" w:cs="宋体"/>
          <w:color w:val="333333"/>
          <w:kern w:val="0"/>
          <w:szCs w:val="24"/>
        </w:rPr>
        <w:t>0.00</w:t>
      </w:r>
      <w:r>
        <w:rPr>
          <w:rFonts w:ascii="宋体" w:hAnsi="宋体" w:cs="宋体" w:hint="eastAsia"/>
          <w:color w:val="333333"/>
          <w:kern w:val="0"/>
          <w:szCs w:val="24"/>
        </w:rPr>
        <w:t>元。</w:t>
      </w:r>
    </w:p>
    <w:p w:rsidR="00DE183A" w:rsidRDefault="000A1842">
      <w:pPr>
        <w:ind w:firstLineChars="200" w:firstLine="480"/>
        <w:rPr>
          <w:rStyle w:val="12"/>
          <w:b/>
          <w:bCs/>
        </w:rPr>
      </w:pPr>
      <w:r>
        <w:rPr>
          <w:rFonts w:ascii="宋体" w:hAnsi="宋体" w:cs="宋体" w:hint="eastAsia"/>
          <w:color w:val="333333"/>
          <w:kern w:val="0"/>
          <w:szCs w:val="24"/>
        </w:rPr>
        <w:t>镇赉县镇赉镇哈拉村抗旱水源井及配套工程提报值</w:t>
      </w:r>
      <w:r>
        <w:rPr>
          <w:rFonts w:ascii="宋体" w:hAnsi="宋体" w:cs="宋体"/>
          <w:color w:val="333333"/>
          <w:kern w:val="0"/>
          <w:szCs w:val="24"/>
        </w:rPr>
        <w:t>199,700.00</w:t>
      </w:r>
      <w:r>
        <w:rPr>
          <w:rFonts w:ascii="宋体" w:hAnsi="宋体" w:cs="宋体" w:hint="eastAsia"/>
          <w:color w:val="333333"/>
          <w:kern w:val="0"/>
          <w:szCs w:val="24"/>
        </w:rPr>
        <w:t>元，审定值</w:t>
      </w:r>
      <w:r>
        <w:rPr>
          <w:rFonts w:ascii="宋体" w:hAnsi="宋体" w:cs="宋体"/>
          <w:color w:val="333333"/>
          <w:kern w:val="0"/>
          <w:szCs w:val="24"/>
        </w:rPr>
        <w:t>199,700.00</w:t>
      </w:r>
      <w:r>
        <w:rPr>
          <w:rFonts w:ascii="宋体" w:hAnsi="宋体" w:cs="宋体" w:hint="eastAsia"/>
          <w:color w:val="333333"/>
          <w:kern w:val="0"/>
          <w:szCs w:val="24"/>
        </w:rPr>
        <w:t>元，审减值</w:t>
      </w:r>
      <w:r>
        <w:rPr>
          <w:rFonts w:ascii="宋体" w:hAnsi="宋体" w:cs="宋体"/>
          <w:color w:val="333333"/>
          <w:kern w:val="0"/>
          <w:szCs w:val="24"/>
        </w:rPr>
        <w:t>0.00</w:t>
      </w:r>
      <w:r>
        <w:rPr>
          <w:rFonts w:ascii="宋体" w:hAnsi="宋体" w:cs="宋体" w:hint="eastAsia"/>
          <w:color w:val="333333"/>
          <w:kern w:val="0"/>
          <w:szCs w:val="24"/>
        </w:rPr>
        <w:t>元。</w:t>
      </w:r>
    </w:p>
    <w:p w:rsidR="00DE183A" w:rsidRDefault="000A1842">
      <w:pPr>
        <w:pStyle w:val="1"/>
        <w:ind w:firstLine="562"/>
      </w:pPr>
      <w:r>
        <w:rPr>
          <w:rFonts w:hint="eastAsia"/>
        </w:rPr>
        <w:t>（三）资金使用情况</w:t>
      </w:r>
    </w:p>
    <w:p w:rsidR="00DE183A" w:rsidRDefault="000A1842">
      <w:pPr>
        <w:ind w:firstLineChars="200" w:firstLine="480"/>
        <w:rPr>
          <w:rStyle w:val="12"/>
          <w:rFonts w:ascii="宋体" w:hAnsi="宋体"/>
          <w:b/>
          <w:bCs/>
        </w:rPr>
      </w:pPr>
      <w:r>
        <w:rPr>
          <w:rStyle w:val="12"/>
          <w:rFonts w:ascii="宋体" w:hAnsi="宋体" w:hint="eastAsia"/>
        </w:rPr>
        <w:t>镇赉县镇赉镇人民政府于2017年12月19日、2019年2月2日、2019年3月13日、2019年7月16日收到镇赉县财政局拨付的项目款3,353,600.00元。</w:t>
      </w:r>
    </w:p>
    <w:p w:rsidR="00DE183A" w:rsidRDefault="000A1842">
      <w:pPr>
        <w:ind w:firstLineChars="200" w:firstLine="480"/>
        <w:rPr>
          <w:rStyle w:val="12"/>
          <w:rFonts w:ascii="宋体" w:hAnsi="宋体"/>
          <w:b/>
          <w:bCs/>
        </w:rPr>
      </w:pPr>
      <w:r>
        <w:rPr>
          <w:rStyle w:val="12"/>
          <w:rFonts w:ascii="宋体" w:hAnsi="宋体" w:hint="eastAsia"/>
        </w:rPr>
        <w:t>镇赉县镇赉镇人民政府于2017年12月19日、2019年2月2日、2019年3月14日、2019年8月7日总计向镇赉县坦途镇春阳钻井服务队拨付工程款2,234,426.00元。</w:t>
      </w:r>
    </w:p>
    <w:p w:rsidR="00DE183A" w:rsidRDefault="000A1842">
      <w:pPr>
        <w:ind w:firstLineChars="200" w:firstLine="480"/>
        <w:rPr>
          <w:rStyle w:val="12"/>
          <w:rFonts w:ascii="宋体" w:hAnsi="宋体"/>
          <w:b/>
          <w:bCs/>
        </w:rPr>
      </w:pPr>
      <w:r>
        <w:rPr>
          <w:rStyle w:val="12"/>
          <w:rFonts w:ascii="宋体" w:hAnsi="宋体" w:hint="eastAsia"/>
        </w:rPr>
        <w:t>镇赉县镇赉镇人民政府于2017年12月19日、2019年2月2日、2019年3月14日总计向镇赉县镇赉镇张晓春工程队拨付工程款375,440.00元。</w:t>
      </w:r>
    </w:p>
    <w:p w:rsidR="00DE183A" w:rsidRDefault="000A1842">
      <w:pPr>
        <w:ind w:firstLineChars="200" w:firstLine="480"/>
        <w:rPr>
          <w:rStyle w:val="12"/>
          <w:rFonts w:ascii="宋体" w:hAnsi="宋体"/>
          <w:b/>
          <w:bCs/>
        </w:rPr>
      </w:pPr>
      <w:r>
        <w:rPr>
          <w:rStyle w:val="12"/>
          <w:rFonts w:ascii="宋体" w:hAnsi="宋体" w:hint="eastAsia"/>
        </w:rPr>
        <w:t>镇赉县镇赉镇人民政府于2017年12月19日、2019年2月2日、2019年3月14日总计向镇赉县黑鱼泡镇淼鑫钻井队拨付工程款563,310.00元。</w:t>
      </w:r>
    </w:p>
    <w:p w:rsidR="00DE183A" w:rsidRDefault="000A1842">
      <w:pPr>
        <w:ind w:firstLineChars="200" w:firstLine="480"/>
        <w:rPr>
          <w:rStyle w:val="12"/>
          <w:rFonts w:ascii="宋体" w:hAnsi="宋体"/>
          <w:b/>
          <w:bCs/>
        </w:rPr>
      </w:pPr>
      <w:r>
        <w:rPr>
          <w:rStyle w:val="12"/>
          <w:rFonts w:ascii="宋体" w:hAnsi="宋体" w:hint="eastAsia"/>
        </w:rPr>
        <w:t>总计拨付工程款3,173,176.00元。</w:t>
      </w:r>
    </w:p>
    <w:p w:rsidR="00DE183A" w:rsidRDefault="000A1842">
      <w:pPr>
        <w:ind w:firstLineChars="200" w:firstLine="480"/>
        <w:rPr>
          <w:rStyle w:val="12"/>
          <w:rFonts w:ascii="宋体" w:hAnsi="宋体"/>
          <w:b/>
          <w:bCs/>
        </w:rPr>
      </w:pPr>
      <w:r>
        <w:rPr>
          <w:rStyle w:val="12"/>
          <w:rFonts w:ascii="宋体" w:hAnsi="宋体" w:hint="eastAsia"/>
        </w:rPr>
        <w:lastRenderedPageBreak/>
        <w:t>镇赉县镇赉镇人民政府于2019年3月14日向吉林省达兴工程检测有限公司拨付检测费15,624.00元。</w:t>
      </w:r>
    </w:p>
    <w:p w:rsidR="00DE183A" w:rsidRDefault="000A1842">
      <w:pPr>
        <w:ind w:firstLineChars="200" w:firstLine="480"/>
        <w:rPr>
          <w:rStyle w:val="12"/>
          <w:rFonts w:ascii="宋体" w:hAnsi="宋体"/>
          <w:b/>
          <w:bCs/>
        </w:rPr>
      </w:pPr>
      <w:r>
        <w:rPr>
          <w:rStyle w:val="12"/>
          <w:rFonts w:ascii="宋体" w:hAnsi="宋体" w:hint="eastAsia"/>
        </w:rPr>
        <w:t>镇赉县镇赉镇人民政府于2019年3月14日向镇赉县鹏新工程咨询服务有限公司拨付可研编制费25,600.00元。</w:t>
      </w:r>
    </w:p>
    <w:p w:rsidR="00DE183A" w:rsidRDefault="000A1842">
      <w:pPr>
        <w:ind w:firstLineChars="200" w:firstLine="480"/>
        <w:rPr>
          <w:rStyle w:val="12"/>
          <w:rFonts w:ascii="宋体" w:hAnsi="宋体"/>
          <w:b/>
          <w:bCs/>
        </w:rPr>
      </w:pPr>
      <w:r>
        <w:rPr>
          <w:rStyle w:val="12"/>
          <w:rFonts w:ascii="宋体" w:hAnsi="宋体" w:hint="eastAsia"/>
        </w:rPr>
        <w:t>镇赉县镇赉镇人民政府于2019年3月14日向吉林省宏达建设监理有限公司镇赉分公司拨付监理费38,400.00元。</w:t>
      </w:r>
    </w:p>
    <w:p w:rsidR="00DE183A" w:rsidRDefault="000A1842">
      <w:pPr>
        <w:ind w:firstLineChars="200" w:firstLine="480"/>
        <w:rPr>
          <w:rStyle w:val="12"/>
          <w:rFonts w:ascii="宋体" w:hAnsi="宋体"/>
          <w:b/>
          <w:bCs/>
        </w:rPr>
      </w:pPr>
      <w:r>
        <w:rPr>
          <w:rStyle w:val="12"/>
          <w:rFonts w:ascii="宋体" w:hAnsi="宋体" w:hint="eastAsia"/>
        </w:rPr>
        <w:t>镇赉县镇赉镇人民政府于2019年3月14日向吉林省中泰勘测设计有限公司拨付设计费100,800.00元。</w:t>
      </w:r>
    </w:p>
    <w:p w:rsidR="00DE183A" w:rsidRDefault="000A1842">
      <w:pPr>
        <w:ind w:firstLineChars="200" w:firstLine="480"/>
        <w:rPr>
          <w:rStyle w:val="12"/>
          <w:rFonts w:ascii="宋体" w:hAnsi="宋体"/>
          <w:b/>
          <w:bCs/>
        </w:rPr>
      </w:pPr>
      <w:r>
        <w:rPr>
          <w:rStyle w:val="12"/>
          <w:rFonts w:ascii="宋体" w:hAnsi="宋体" w:hint="eastAsia"/>
        </w:rPr>
        <w:t>总计拨付前期费用180,424.00元。</w:t>
      </w:r>
    </w:p>
    <w:p w:rsidR="00DE183A" w:rsidRDefault="000A1842">
      <w:pPr>
        <w:ind w:firstLineChars="200" w:firstLine="480"/>
        <w:rPr>
          <w:rStyle w:val="12"/>
          <w:rFonts w:ascii="宋体" w:hAnsi="宋体"/>
          <w:b/>
          <w:bCs/>
        </w:rPr>
      </w:pPr>
      <w:r>
        <w:rPr>
          <w:rStyle w:val="12"/>
          <w:rFonts w:ascii="宋体" w:hAnsi="宋体" w:hint="eastAsia"/>
        </w:rPr>
        <w:t>合计拨付项目款3,353,600.00元。</w:t>
      </w:r>
    </w:p>
    <w:p w:rsidR="00DE183A" w:rsidRDefault="000A1842">
      <w:pPr>
        <w:pStyle w:val="1"/>
        <w:ind w:firstLine="562"/>
      </w:pPr>
      <w:r>
        <w:rPr>
          <w:rFonts w:hint="eastAsia"/>
        </w:rPr>
        <w:t>二、项目单位绩效自评情况</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镇赉县人民政府对本项目进行了自评并形成了《镇赉县镇赉镇抗旱水源井项目绩效自评报告》，对项目绩效目标情况、项目资金使用情况、项目资金管理情况、项目组织实施情况、项目完成情况、项目效益情况等方面进行了评分，自评分数98分。</w:t>
      </w:r>
    </w:p>
    <w:p w:rsidR="00DE183A" w:rsidRDefault="000A1842">
      <w:pPr>
        <w:pStyle w:val="1"/>
        <w:ind w:firstLine="562"/>
      </w:pPr>
      <w:r>
        <w:rPr>
          <w:rFonts w:hint="eastAsia"/>
        </w:rPr>
        <w:t>三、绩效评价工作情况</w:t>
      </w:r>
    </w:p>
    <w:p w:rsidR="00DE183A" w:rsidRDefault="000A1842">
      <w:pPr>
        <w:pStyle w:val="2"/>
        <w:ind w:firstLine="562"/>
      </w:pPr>
      <w:r>
        <w:rPr>
          <w:rFonts w:hint="eastAsia"/>
        </w:rPr>
        <w:t>（一）绩效评价目的</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加强预算绩效管理，强化支出责任，建立科学、合理的财政支出绩效评价管理体系，提高财政资金使用绩效。本次是对镇赉县镇赉镇抗旱水源井建设项目的资金使用情况及效果进行绩效评价。</w:t>
      </w:r>
    </w:p>
    <w:p w:rsidR="00DE183A" w:rsidRDefault="000A1842">
      <w:pPr>
        <w:pStyle w:val="2"/>
        <w:ind w:firstLine="562"/>
      </w:pPr>
      <w:r>
        <w:rPr>
          <w:rFonts w:hint="eastAsia"/>
        </w:rPr>
        <w:t>（二）绩效评价标准、评价指标体系、评价方法</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lastRenderedPageBreak/>
        <w:t>1、绩效评价</w:t>
      </w:r>
      <w:r>
        <w:rPr>
          <w:rFonts w:ascii="宋体" w:hAnsi="宋体" w:cs="宋体" w:hint="eastAsia"/>
          <w:color w:val="333333"/>
          <w:kern w:val="0"/>
          <w:szCs w:val="24"/>
        </w:rPr>
        <w:t>标准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按照“优”、“良”、“中”、“差”设置，并根据被评价对象某项指标的评价尺度赋予不同的分值，以满分</w:t>
      </w:r>
      <w:r>
        <w:rPr>
          <w:rFonts w:ascii="宋体" w:hAnsi="宋体" w:cs="宋体"/>
          <w:color w:val="333333"/>
          <w:kern w:val="0"/>
          <w:szCs w:val="24"/>
        </w:rPr>
        <w:t>100计，“优”档的打分区间为85至100；“良”档的打分区间为70至85；“中”档的打分区间为60至70；“差”档的打分区间为0至60。</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2、评价指标体系</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1）绩效评价指标的确定原则</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①相关性原则。即与项目绩效目标有直接的联系，能够恰当反映目标的实现程度；</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②重要性原则。优先使用最具评价项目代表性、最能反映评价要求的核心指标；</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③可比性原则。对同类评价对象要设定共性的绩效评价指标，以便于评价结果可以相互比较；</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④系统性原则。将定量指标与定性指标相结合，系统项目财政支出所产生的社会效益、经济效益；</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⑤经济性原则。即指标通俗易懂、简便易行，数据的获取应当考虑现实条件和可操作性，符合成本效益原则。</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2）绩效评价的内容</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绩效评价的内容包括项目绩效目标的设定情况、绩效目标的完成情况、实施单位为完成绩效目标制定的措施和管理制度及执行情况、资金安排及使用情况、财务管理现状及社会综合评价。</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w:t>
      </w:r>
      <w:r>
        <w:rPr>
          <w:rFonts w:ascii="宋体" w:hAnsi="宋体" w:cs="宋体"/>
          <w:color w:val="333333"/>
          <w:kern w:val="0"/>
          <w:szCs w:val="24"/>
        </w:rPr>
        <w:t>3）绩效评价指标权重</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根据各绩效评价指标在整体指标体系中的重要程度，选用科学方法、合理设置权重。绩效评价指标体系从项目决策、资金管理、项目管理、项目效益四个方面进行构建，在具体设置绩效评价指标的权重时，考虑项目决策、资金管理、项目管理、项目效益指标的权重在绩效评价指标的整体权重中占主导。具体如下：</w:t>
      </w:r>
    </w:p>
    <w:p w:rsidR="00DE183A" w:rsidRDefault="000A1842">
      <w:pPr>
        <w:pStyle w:val="ab"/>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项目决策</w:t>
      </w:r>
      <w:r>
        <w:rPr>
          <w:rFonts w:ascii="宋体" w:hAnsi="宋体" w:cs="宋体"/>
          <w:color w:val="333333"/>
          <w:kern w:val="0"/>
          <w:szCs w:val="24"/>
        </w:rPr>
        <w:t>：由项目立项、</w:t>
      </w:r>
      <w:r>
        <w:rPr>
          <w:rFonts w:ascii="宋体" w:hAnsi="宋体" w:cs="宋体" w:hint="eastAsia"/>
          <w:color w:val="333333"/>
          <w:kern w:val="0"/>
          <w:szCs w:val="24"/>
        </w:rPr>
        <w:t>项目目标、项目决策和资金分配四个指标构成</w:t>
      </w:r>
      <w:r>
        <w:rPr>
          <w:rFonts w:ascii="宋体" w:hAnsi="宋体" w:cs="宋体"/>
          <w:color w:val="333333"/>
          <w:kern w:val="0"/>
          <w:szCs w:val="24"/>
        </w:rPr>
        <w:t>，分值20分。</w:t>
      </w:r>
    </w:p>
    <w:p w:rsidR="00DE183A" w:rsidRDefault="000A1842">
      <w:pPr>
        <w:pStyle w:val="ab"/>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资金管理：由资金到位、资金使用两个指标构成，分值</w:t>
      </w:r>
      <w:r>
        <w:rPr>
          <w:rFonts w:ascii="宋体" w:hAnsi="宋体" w:cs="宋体"/>
          <w:color w:val="333333"/>
          <w:kern w:val="0"/>
          <w:szCs w:val="24"/>
        </w:rPr>
        <w:t>18分。</w:t>
      </w:r>
    </w:p>
    <w:p w:rsidR="00DE183A" w:rsidRDefault="000A1842">
      <w:pPr>
        <w:pStyle w:val="ab"/>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项目管理：由资金监管、项目实施、公示公告、项目制度四个指标构成，分值</w:t>
      </w:r>
      <w:r>
        <w:rPr>
          <w:rFonts w:ascii="宋体" w:hAnsi="宋体" w:cs="宋体"/>
          <w:color w:val="333333"/>
          <w:kern w:val="0"/>
          <w:szCs w:val="24"/>
        </w:rPr>
        <w:t>27分。</w:t>
      </w:r>
    </w:p>
    <w:p w:rsidR="00DE183A" w:rsidRDefault="000A1842">
      <w:pPr>
        <w:pStyle w:val="ab"/>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项目效益：由项目产出和项目效果两个指标构成，分值</w:t>
      </w:r>
      <w:r>
        <w:rPr>
          <w:rFonts w:ascii="宋体" w:hAnsi="宋体" w:cs="宋体"/>
          <w:color w:val="333333"/>
          <w:kern w:val="0"/>
          <w:szCs w:val="24"/>
        </w:rPr>
        <w:t>35</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3、评价方法：</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采用数据采集、案卷研究、评价汇报、开座谈会、实地调研、比较分析相结合进行评价，通过对专项资金项目目标与实施效果、历史与当期情况，综合分析绩效目标实现程度。</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根据吉林省财政厅《吉林省财政支出绩效评价管理办法》的绩效评价方法，结合本项目实际情况，采用成本效益分析法、比较法、因素分析法、最低成本法、公众评判法及其他评价方法。同时在运用具体评价方法时，采用定量与定性相结合的技术进行综合评价。</w:t>
      </w:r>
    </w:p>
    <w:p w:rsidR="00DE183A" w:rsidRDefault="000A1842">
      <w:pPr>
        <w:pStyle w:val="2"/>
        <w:ind w:firstLine="562"/>
      </w:pPr>
      <w:r>
        <w:rPr>
          <w:rFonts w:hint="eastAsia"/>
        </w:rPr>
        <w:t>（三）绩效评价工作过程</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1、前期准备</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根据镇赉县财政局和镇赉县扶贫办绩效评价工作要求，结合实施绩效评价项目的特点，绩效评价小组通过向预算部门和资金使用部门收集相关资料，对项目深入研究、反复探讨，针对项目的特性设计相关表格进行了统计、分析、核实，并据此信息设计评价方案。</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2、组织实施</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收集整理资料：向镇赉县财政局、镇赉县镇赉镇人民政府等项目相关单位收集与专项扶贫资金有关的政策文件，检查项目绩效（总结）报告、项目受益者满意度测试以及政府相关优惠政策规定；组织评价工作组成员到镇赉县镇赉镇人民政府核对拨款文件及通知单，了解项目拨款情况；召集项目相关人员座谈会，了解项目实施情况、进度，检查工程档案资料及验收反馈资料，检查申报验收是否符合规定，是否按规定审批；并对上述项目进行实地勘察；对会计资料反映的预算资金收支活动的合规性检查，通过抽查原始凭证检查是否专款专用、原始凭证的合规性、资金收支的合法性。</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沟通协调：项目绩效评价过程中与委托方和专项扶贫资金项目涉及单位进行持续沟通，对项目评价过程中遇到的问题列出清单，要求补充相关资料。</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整理判断：对收集的各种形式的资料去粗存精、去伪存真、由此及彼、由表及里地进行分析判断，作出客观评价。</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为保证本次绩效评价结果的客观、公正、科学，评价小组进行实地考察，听取项目情况介绍，现场考察项目设施建设情况、项目管控情况、财务管理情况等，并进行问卷调查及开放式提问，以获取绩效评价业务需要的基础资料。</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3、分析评价</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在绩效评价指标框架内，我们根据项目实施的实际情况，选择相应的评价指标，对收集到的资料及数据进行具体分析，按照真实、客观、公正的要求，采用定量与定性分析相结合的方法开展绩效评价，评价结果进行逐级复核、汇总、分析，核查评价工作中是否存在重复和遗漏的情况。在此基础上，评价小组撰写项目绩效评价报告初稿，经项目负责人复核后再由部门负责人和总审复核，向委托方提交项目绩效评价报告初稿，在同委托方、被评价单位充分交换意见并作必要的修改后，向委托方提交正式的绩效评价报告。</w:t>
      </w:r>
    </w:p>
    <w:p w:rsidR="00DE183A" w:rsidRDefault="000A1842">
      <w:pPr>
        <w:pStyle w:val="1"/>
        <w:ind w:firstLine="562"/>
      </w:pPr>
      <w:r>
        <w:rPr>
          <w:rFonts w:hint="eastAsia"/>
        </w:rPr>
        <w:t>四、绩效评价指标分析情况</w:t>
      </w:r>
    </w:p>
    <w:p w:rsidR="00DE183A" w:rsidRDefault="000A1842">
      <w:pPr>
        <w:pStyle w:val="2"/>
        <w:tabs>
          <w:tab w:val="left" w:pos="2078"/>
        </w:tabs>
      </w:pPr>
      <w:r>
        <w:rPr>
          <w:rFonts w:hint="eastAsia"/>
        </w:rPr>
        <w:t>（一）项目决策（该项满分</w:t>
      </w:r>
      <w:r>
        <w:t>20分，实得20分）</w:t>
      </w:r>
    </w:p>
    <w:p w:rsidR="00DE183A" w:rsidRDefault="000A1842">
      <w:pPr>
        <w:widowControl/>
        <w:ind w:left="482"/>
        <w:rPr>
          <w:rFonts w:ascii="宋体" w:hAnsi="宋体" w:cs="宋体"/>
          <w:b/>
          <w:bCs/>
          <w:color w:val="333333"/>
          <w:kern w:val="0"/>
          <w:szCs w:val="24"/>
        </w:rPr>
      </w:pPr>
      <w:r>
        <w:rPr>
          <w:rFonts w:ascii="宋体" w:hAnsi="宋体" w:cs="宋体" w:hint="eastAsia"/>
          <w:b/>
          <w:bCs/>
          <w:color w:val="333333"/>
          <w:kern w:val="0"/>
          <w:szCs w:val="24"/>
        </w:rPr>
        <w:t>1、项目立项（该项满分</w:t>
      </w:r>
      <w:r>
        <w:rPr>
          <w:rFonts w:ascii="宋体" w:hAnsi="宋体" w:cs="宋体"/>
          <w:b/>
          <w:bCs/>
          <w:color w:val="333333"/>
          <w:kern w:val="0"/>
          <w:szCs w:val="24"/>
        </w:rPr>
        <w:t>4分，实得4</w:t>
      </w:r>
      <w:r>
        <w:rPr>
          <w:rFonts w:ascii="宋体" w:hAnsi="宋体" w:cs="宋体" w:hint="eastAsia"/>
          <w:b/>
          <w:bCs/>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（1）立项依据（该项满分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镇赉县脱贫攻坚工作领导小组办公室发布《关于镇赉镇</w:t>
      </w:r>
      <w:r>
        <w:rPr>
          <w:rFonts w:ascii="宋体" w:hAnsi="宋体" w:cs="宋体" w:hint="eastAsia"/>
          <w:color w:val="333333"/>
          <w:kern w:val="0"/>
          <w:szCs w:val="24"/>
        </w:rPr>
        <w:t>郭家</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[2017]53号）</w:t>
      </w:r>
      <w:r>
        <w:rPr>
          <w:rFonts w:ascii="宋体" w:hAnsi="宋体" w:cs="宋体" w:hint="eastAsia"/>
          <w:color w:val="333333"/>
          <w:kern w:val="0"/>
          <w:szCs w:val="24"/>
        </w:rPr>
        <w:t>。</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镇赉县脱贫攻坚工作领导小组办公室发布《关于镇赉镇</w:t>
      </w:r>
      <w:r>
        <w:rPr>
          <w:rFonts w:ascii="宋体" w:hAnsi="宋体" w:cs="宋体" w:hint="eastAsia"/>
          <w:color w:val="333333"/>
          <w:kern w:val="0"/>
          <w:szCs w:val="24"/>
        </w:rPr>
        <w:t>洋营子</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[2017]54号）</w:t>
      </w:r>
      <w:r>
        <w:rPr>
          <w:rFonts w:ascii="宋体" w:hAnsi="宋体" w:cs="宋体" w:hint="eastAsia"/>
          <w:color w:val="333333"/>
          <w:kern w:val="0"/>
          <w:szCs w:val="24"/>
        </w:rPr>
        <w:t>。</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镇赉县脱贫攻坚工作领导小组办公室发布《关于镇赉镇</w:t>
      </w:r>
      <w:r>
        <w:rPr>
          <w:rFonts w:ascii="宋体" w:hAnsi="宋体" w:cs="宋体" w:hint="eastAsia"/>
          <w:color w:val="333333"/>
          <w:kern w:val="0"/>
          <w:szCs w:val="24"/>
        </w:rPr>
        <w:t>八格歹</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[2017]55号）</w:t>
      </w:r>
      <w:r>
        <w:rPr>
          <w:rFonts w:ascii="宋体" w:hAnsi="宋体" w:cs="宋体" w:hint="eastAsia"/>
          <w:color w:val="333333"/>
          <w:kern w:val="0"/>
          <w:szCs w:val="24"/>
        </w:rPr>
        <w:t>。</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镇赉县脱贫攻坚工作领导小组办公室发布《关于镇赉镇</w:t>
      </w:r>
      <w:r>
        <w:rPr>
          <w:rFonts w:ascii="宋体" w:hAnsi="宋体" w:cs="宋体" w:hint="eastAsia"/>
          <w:color w:val="333333"/>
          <w:kern w:val="0"/>
          <w:szCs w:val="24"/>
        </w:rPr>
        <w:t>乌拉</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[2017]56号）</w:t>
      </w:r>
      <w:r>
        <w:rPr>
          <w:rFonts w:ascii="宋体" w:hAnsi="宋体" w:cs="宋体" w:hint="eastAsia"/>
          <w:color w:val="333333"/>
          <w:kern w:val="0"/>
          <w:szCs w:val="24"/>
        </w:rPr>
        <w:t>。</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镇赉县脱贫攻坚工作领导小组办公室发布《关于镇赉镇</w:t>
      </w:r>
      <w:r>
        <w:rPr>
          <w:rFonts w:ascii="宋体" w:hAnsi="宋体" w:cs="宋体" w:hint="eastAsia"/>
          <w:color w:val="333333"/>
          <w:kern w:val="0"/>
          <w:szCs w:val="24"/>
        </w:rPr>
        <w:t>二井子</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[2017]57号）</w:t>
      </w:r>
      <w:r>
        <w:rPr>
          <w:rFonts w:ascii="宋体" w:hAnsi="宋体" w:cs="宋体" w:hint="eastAsia"/>
          <w:color w:val="333333"/>
          <w:kern w:val="0"/>
          <w:szCs w:val="24"/>
        </w:rPr>
        <w:t>。</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lastRenderedPageBreak/>
        <w:t>镇赉县脱贫攻坚工作领导小组办公室发布《关于镇赉镇</w:t>
      </w:r>
      <w:r>
        <w:rPr>
          <w:rFonts w:ascii="宋体" w:hAnsi="宋体" w:cs="宋体" w:hint="eastAsia"/>
          <w:color w:val="333333"/>
          <w:kern w:val="0"/>
          <w:szCs w:val="24"/>
        </w:rPr>
        <w:t>六合</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[2017]58号）</w:t>
      </w:r>
      <w:r>
        <w:rPr>
          <w:rFonts w:ascii="宋体" w:hAnsi="宋体" w:cs="宋体" w:hint="eastAsia"/>
          <w:color w:val="333333"/>
          <w:kern w:val="0"/>
          <w:szCs w:val="24"/>
        </w:rPr>
        <w:t>。</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镇赉县脱贫攻坚工作领导小组办公室发布《关于镇赉镇</w:t>
      </w:r>
      <w:r>
        <w:rPr>
          <w:rFonts w:ascii="宋体" w:hAnsi="宋体" w:cs="宋体" w:hint="eastAsia"/>
          <w:color w:val="333333"/>
          <w:kern w:val="0"/>
          <w:szCs w:val="24"/>
        </w:rPr>
        <w:t>长安</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[2017]128号）</w:t>
      </w:r>
      <w:r>
        <w:rPr>
          <w:rFonts w:ascii="宋体" w:hAnsi="宋体" w:cs="宋体" w:hint="eastAsia"/>
          <w:color w:val="333333"/>
          <w:kern w:val="0"/>
          <w:szCs w:val="24"/>
        </w:rPr>
        <w:t>。</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镇赉县脱贫攻坚工作领导小组办公室发布《关于镇赉镇</w:t>
      </w:r>
      <w:r>
        <w:rPr>
          <w:rFonts w:ascii="宋体" w:hAnsi="宋体" w:cs="宋体" w:hint="eastAsia"/>
          <w:color w:val="333333"/>
          <w:kern w:val="0"/>
          <w:szCs w:val="24"/>
        </w:rPr>
        <w:t>满汉</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[2017]129号）</w:t>
      </w:r>
      <w:r>
        <w:rPr>
          <w:rFonts w:ascii="宋体" w:hAnsi="宋体" w:cs="宋体" w:hint="eastAsia"/>
          <w:color w:val="333333"/>
          <w:kern w:val="0"/>
          <w:szCs w:val="24"/>
        </w:rPr>
        <w:t>。</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镇赉县脱贫攻坚工作领导小组办公室发布《关于镇赉镇</w:t>
      </w:r>
      <w:r>
        <w:rPr>
          <w:rFonts w:ascii="宋体" w:hAnsi="宋体" w:cs="宋体" w:hint="eastAsia"/>
          <w:color w:val="333333"/>
          <w:kern w:val="0"/>
          <w:szCs w:val="24"/>
        </w:rPr>
        <w:t>哈拉</w:t>
      </w:r>
      <w:r>
        <w:rPr>
          <w:rFonts w:ascii="宋体" w:hAnsi="宋体" w:cs="宋体"/>
          <w:color w:val="333333"/>
          <w:kern w:val="0"/>
          <w:szCs w:val="24"/>
        </w:rPr>
        <w:t>村</w:t>
      </w:r>
      <w:r>
        <w:rPr>
          <w:rFonts w:ascii="宋体" w:hAnsi="宋体" w:cs="宋体" w:hint="eastAsia"/>
          <w:color w:val="333333"/>
          <w:kern w:val="0"/>
          <w:szCs w:val="24"/>
        </w:rPr>
        <w:t>抗旱水源井工程请示的</w:t>
      </w:r>
      <w:r>
        <w:rPr>
          <w:rFonts w:ascii="宋体" w:hAnsi="宋体" w:cs="宋体"/>
          <w:color w:val="333333"/>
          <w:kern w:val="0"/>
          <w:szCs w:val="24"/>
        </w:rPr>
        <w:t>批复</w:t>
      </w:r>
      <w:r>
        <w:rPr>
          <w:rFonts w:ascii="宋体" w:hAnsi="宋体" w:cs="宋体" w:hint="eastAsia"/>
          <w:color w:val="333333"/>
          <w:kern w:val="0"/>
          <w:szCs w:val="24"/>
        </w:rPr>
        <w:t>及下达计划的通知</w:t>
      </w:r>
      <w:r>
        <w:rPr>
          <w:rFonts w:ascii="宋体" w:hAnsi="宋体" w:cs="宋体"/>
          <w:color w:val="333333"/>
          <w:kern w:val="0"/>
          <w:szCs w:val="24"/>
        </w:rPr>
        <w:t>》（镇脱办</w:t>
      </w:r>
      <w:r>
        <w:rPr>
          <w:rFonts w:ascii="宋体" w:hAnsi="宋体" w:cs="宋体" w:hint="eastAsia"/>
          <w:color w:val="333333"/>
          <w:kern w:val="0"/>
          <w:szCs w:val="24"/>
        </w:rPr>
        <w:t>字</w:t>
      </w:r>
      <w:r>
        <w:rPr>
          <w:rFonts w:ascii="宋体" w:hAnsi="宋体" w:cs="宋体"/>
          <w:color w:val="333333"/>
          <w:kern w:val="0"/>
          <w:szCs w:val="24"/>
        </w:rPr>
        <w:t>[2017]130号）</w:t>
      </w:r>
      <w:r>
        <w:rPr>
          <w:rFonts w:ascii="宋体" w:hAnsi="宋体" w:cs="宋体" w:hint="eastAsia"/>
          <w:color w:val="333333"/>
          <w:kern w:val="0"/>
          <w:szCs w:val="24"/>
        </w:rPr>
        <w:t>，进行立项，立项依据充分，符合相关要求，该项得满分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（2）项目库建设和执行（该项满分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镇赉县扶贫开发办公室按要求建立了项目库，镇赉县镇赉镇抗旱水源井建设项目是从项目库中选择的，该项得满分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Chars="200" w:firstLine="482"/>
        <w:rPr>
          <w:rFonts w:ascii="宋体" w:hAnsi="宋体" w:cs="宋体"/>
          <w:b/>
          <w:bCs/>
          <w:color w:val="333333"/>
          <w:kern w:val="0"/>
          <w:szCs w:val="24"/>
        </w:rPr>
      </w:pPr>
      <w:r>
        <w:rPr>
          <w:rFonts w:ascii="宋体" w:hAnsi="宋体" w:cs="宋体" w:hint="eastAsia"/>
          <w:b/>
          <w:bCs/>
          <w:color w:val="333333"/>
          <w:kern w:val="0"/>
          <w:szCs w:val="24"/>
        </w:rPr>
        <w:t>2、项目目标（该项满分</w:t>
      </w:r>
      <w:r>
        <w:rPr>
          <w:rFonts w:ascii="宋体" w:hAnsi="宋体" w:cs="宋体"/>
          <w:b/>
          <w:bCs/>
          <w:color w:val="333333"/>
          <w:kern w:val="0"/>
          <w:szCs w:val="24"/>
        </w:rPr>
        <w:t>3分，实得3</w:t>
      </w:r>
      <w:r>
        <w:rPr>
          <w:rFonts w:ascii="宋体" w:hAnsi="宋体" w:cs="宋体" w:hint="eastAsia"/>
          <w:b/>
          <w:bCs/>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（1）目标内容（该项满分</w:t>
      </w:r>
      <w:r>
        <w:rPr>
          <w:rFonts w:ascii="宋体" w:hAnsi="宋体" w:cs="宋体"/>
          <w:color w:val="333333"/>
          <w:kern w:val="0"/>
          <w:szCs w:val="24"/>
        </w:rPr>
        <w:t>3分，实得3</w:t>
      </w:r>
      <w:r>
        <w:rPr>
          <w:rFonts w:ascii="宋体" w:hAnsi="宋体" w:cs="宋体" w:hint="eastAsia"/>
          <w:color w:val="333333"/>
          <w:kern w:val="0"/>
          <w:szCs w:val="24"/>
        </w:rPr>
        <w:t>分）</w:t>
      </w:r>
    </w:p>
    <w:p w:rsidR="00DE183A" w:rsidRDefault="000A1842">
      <w:pPr>
        <w:widowControl/>
        <w:ind w:firstLine="480"/>
        <w:rPr>
          <w:rFonts w:ascii="宋体" w:hAnsi="宋体" w:cs="宋体"/>
          <w:kern w:val="0"/>
          <w:szCs w:val="24"/>
        </w:rPr>
      </w:pPr>
      <w:r>
        <w:rPr>
          <w:rFonts w:ascii="宋体" w:hAnsi="宋体" w:cs="宋体" w:hint="eastAsia"/>
          <w:color w:val="333333"/>
          <w:kern w:val="0"/>
          <w:szCs w:val="24"/>
        </w:rPr>
        <w:t>项目设定了具体、明确、可行的绩效目标</w:t>
      </w:r>
      <w:r>
        <w:rPr>
          <w:rFonts w:ascii="宋体" w:hAnsi="宋体" w:cs="宋体" w:hint="eastAsia"/>
          <w:kern w:val="0"/>
          <w:szCs w:val="24"/>
        </w:rPr>
        <w:t>，该项得满分</w:t>
      </w:r>
      <w:r>
        <w:rPr>
          <w:rFonts w:ascii="宋体" w:hAnsi="宋体" w:cs="宋体"/>
          <w:kern w:val="0"/>
          <w:szCs w:val="24"/>
        </w:rPr>
        <w:t>3</w:t>
      </w:r>
      <w:r>
        <w:rPr>
          <w:rFonts w:ascii="宋体" w:hAnsi="宋体" w:cs="宋体" w:hint="eastAsia"/>
          <w:kern w:val="0"/>
          <w:szCs w:val="24"/>
        </w:rPr>
        <w:t>分。</w:t>
      </w:r>
    </w:p>
    <w:p w:rsidR="00DE183A" w:rsidRDefault="000A1842">
      <w:pPr>
        <w:widowControl/>
        <w:ind w:firstLine="482"/>
        <w:rPr>
          <w:rFonts w:ascii="宋体" w:hAnsi="宋体" w:cs="宋体"/>
          <w:b/>
          <w:bCs/>
          <w:color w:val="333333"/>
          <w:kern w:val="0"/>
          <w:szCs w:val="24"/>
        </w:rPr>
      </w:pPr>
      <w:r>
        <w:rPr>
          <w:rFonts w:ascii="宋体" w:hAnsi="宋体" w:cs="宋体" w:hint="eastAsia"/>
          <w:b/>
          <w:bCs/>
          <w:color w:val="333333"/>
          <w:kern w:val="0"/>
          <w:szCs w:val="24"/>
        </w:rPr>
        <w:t>3、项目决策（该项满分</w:t>
      </w:r>
      <w:r>
        <w:rPr>
          <w:rFonts w:ascii="宋体" w:hAnsi="宋体" w:cs="宋体"/>
          <w:b/>
          <w:bCs/>
          <w:color w:val="333333"/>
          <w:kern w:val="0"/>
          <w:szCs w:val="24"/>
        </w:rPr>
        <w:t>9分，实得9</w:t>
      </w:r>
      <w:r>
        <w:rPr>
          <w:rFonts w:ascii="宋体" w:hAnsi="宋体" w:cs="宋体" w:hint="eastAsia"/>
          <w:b/>
          <w:bCs/>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hint="eastAsia"/>
          <w:color w:val="333333"/>
          <w:kern w:val="0"/>
          <w:szCs w:val="24"/>
        </w:rPr>
        <w:t>）决策依据（该项满分</w:t>
      </w:r>
      <w:r>
        <w:rPr>
          <w:rFonts w:ascii="宋体" w:hAnsi="宋体" w:cs="宋体"/>
          <w:color w:val="333333"/>
          <w:kern w:val="0"/>
          <w:szCs w:val="24"/>
        </w:rPr>
        <w:t>4分，实得4</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项目与扶贫攻坚目标相契合。该项得满分</w:t>
      </w:r>
      <w:r>
        <w:rPr>
          <w:rFonts w:ascii="宋体" w:hAnsi="宋体" w:cs="宋体"/>
          <w:color w:val="333333"/>
          <w:kern w:val="0"/>
          <w:szCs w:val="24"/>
        </w:rPr>
        <w:t>4</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）决策程序（该项满分</w:t>
      </w:r>
      <w:r>
        <w:rPr>
          <w:rFonts w:ascii="宋体" w:hAnsi="宋体" w:cs="宋体"/>
          <w:color w:val="333333"/>
          <w:kern w:val="0"/>
          <w:szCs w:val="24"/>
        </w:rPr>
        <w:t>5分，实得5</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项目符合申报条件。该项得满分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申报、批复程序完整且符合相关管理办法。该项得满分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项目实施调整履行了相应审批手续。该项得满分</w:t>
      </w:r>
      <w:r>
        <w:rPr>
          <w:rFonts w:ascii="宋体" w:hAnsi="宋体" w:cs="宋体"/>
          <w:color w:val="333333"/>
          <w:kern w:val="0"/>
          <w:szCs w:val="24"/>
        </w:rPr>
        <w:t>1</w:t>
      </w:r>
      <w:r>
        <w:rPr>
          <w:rFonts w:ascii="宋体" w:hAnsi="宋体" w:cs="宋体" w:hint="eastAsia"/>
          <w:color w:val="333333"/>
          <w:kern w:val="0"/>
          <w:szCs w:val="24"/>
        </w:rPr>
        <w:t>分；</w:t>
      </w:r>
    </w:p>
    <w:p w:rsidR="00DE183A" w:rsidRDefault="000A1842">
      <w:pPr>
        <w:widowControl/>
        <w:ind w:firstLine="482"/>
        <w:rPr>
          <w:rFonts w:ascii="宋体" w:hAnsi="宋体" w:cs="宋体"/>
          <w:b/>
          <w:bCs/>
          <w:color w:val="333333"/>
          <w:kern w:val="0"/>
          <w:szCs w:val="24"/>
        </w:rPr>
      </w:pPr>
      <w:r>
        <w:rPr>
          <w:rFonts w:ascii="宋体" w:hAnsi="宋体" w:cs="宋体" w:hint="eastAsia"/>
          <w:b/>
          <w:bCs/>
          <w:color w:val="333333"/>
          <w:kern w:val="0"/>
          <w:szCs w:val="24"/>
        </w:rPr>
        <w:t>4、资金分配（该项满分</w:t>
      </w:r>
      <w:r>
        <w:rPr>
          <w:rFonts w:ascii="宋体" w:hAnsi="宋体" w:cs="宋体"/>
          <w:b/>
          <w:bCs/>
          <w:color w:val="333333"/>
          <w:kern w:val="0"/>
          <w:szCs w:val="24"/>
        </w:rPr>
        <w:t>4分，实得4</w:t>
      </w:r>
      <w:r>
        <w:rPr>
          <w:rFonts w:ascii="宋体" w:hAnsi="宋体" w:cs="宋体" w:hint="eastAsia"/>
          <w:b/>
          <w:bCs/>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hint="eastAsia"/>
          <w:color w:val="333333"/>
          <w:kern w:val="0"/>
          <w:szCs w:val="24"/>
        </w:rPr>
        <w:t>）分配办法（该项满分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分配办法健全、规范、因素选择合理。该项得满分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）决策程序（该项满分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项目符合相关分配办法，资金分配合理。该项得满分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pStyle w:val="2"/>
        <w:tabs>
          <w:tab w:val="left" w:pos="2078"/>
        </w:tabs>
      </w:pPr>
      <w:r>
        <w:rPr>
          <w:rFonts w:hint="eastAsia"/>
        </w:rPr>
        <w:t>（二）资金管理（该项满分</w:t>
      </w:r>
      <w:r>
        <w:t>18分，实得</w:t>
      </w:r>
      <w:r>
        <w:rPr>
          <w:rFonts w:hint="eastAsia"/>
        </w:rPr>
        <w:t>1</w:t>
      </w:r>
      <w:r>
        <w:t>4分）</w:t>
      </w:r>
    </w:p>
    <w:p w:rsidR="00DE183A" w:rsidRDefault="000A1842">
      <w:pPr>
        <w:widowControl/>
        <w:ind w:left="482"/>
        <w:rPr>
          <w:rFonts w:ascii="宋体" w:hAnsi="宋体" w:cs="宋体"/>
          <w:b/>
          <w:bCs/>
          <w:color w:val="333333"/>
          <w:kern w:val="0"/>
          <w:szCs w:val="24"/>
        </w:rPr>
      </w:pPr>
      <w:r>
        <w:rPr>
          <w:rFonts w:ascii="宋体" w:hAnsi="宋体" w:cs="宋体" w:hint="eastAsia"/>
          <w:b/>
          <w:bCs/>
          <w:color w:val="333333"/>
          <w:kern w:val="0"/>
          <w:szCs w:val="24"/>
        </w:rPr>
        <w:t>1、资金到位（该项满分</w:t>
      </w:r>
      <w:r>
        <w:rPr>
          <w:rFonts w:ascii="宋体" w:hAnsi="宋体" w:cs="宋体"/>
          <w:b/>
          <w:bCs/>
          <w:color w:val="333333"/>
          <w:kern w:val="0"/>
          <w:szCs w:val="24"/>
        </w:rPr>
        <w:t>5分，实得</w:t>
      </w:r>
      <w:r>
        <w:rPr>
          <w:rFonts w:ascii="宋体" w:hAnsi="宋体" w:cs="宋体" w:hint="eastAsia"/>
          <w:b/>
          <w:bCs/>
          <w:color w:val="333333"/>
          <w:kern w:val="0"/>
          <w:szCs w:val="24"/>
        </w:rPr>
        <w:t>5分）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（1）资金下达时效（该项满分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项目单位收到上级财政专项扶贫资金后，将资金指标下达主管部门或实施单位的时间在3</w:t>
      </w:r>
      <w:r>
        <w:rPr>
          <w:rFonts w:ascii="宋体" w:hAnsi="宋体" w:cs="宋体"/>
          <w:color w:val="333333"/>
          <w:kern w:val="0"/>
          <w:szCs w:val="24"/>
        </w:rPr>
        <w:t>0</w:t>
      </w:r>
      <w:r>
        <w:rPr>
          <w:rFonts w:ascii="宋体" w:hAnsi="宋体" w:cs="宋体" w:hint="eastAsia"/>
          <w:color w:val="333333"/>
          <w:kern w:val="0"/>
          <w:szCs w:val="24"/>
        </w:rPr>
        <w:t>日之内。该项得满分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）资金到位率（该项满分</w:t>
      </w:r>
      <w:r>
        <w:rPr>
          <w:rFonts w:ascii="宋体" w:hAnsi="宋体" w:cs="宋体"/>
          <w:color w:val="333333"/>
          <w:kern w:val="0"/>
          <w:szCs w:val="24"/>
        </w:rPr>
        <w:t>3分，实得</w:t>
      </w:r>
      <w:r>
        <w:rPr>
          <w:rFonts w:ascii="宋体" w:hAnsi="宋体" w:cs="宋体" w:hint="eastAsia"/>
          <w:color w:val="333333"/>
          <w:kern w:val="0"/>
          <w:szCs w:val="24"/>
        </w:rPr>
        <w:t>3分）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项目计划总投资336</w:t>
      </w:r>
      <w:r>
        <w:rPr>
          <w:rFonts w:ascii="宋体" w:hAnsi="宋体" w:cs="宋体"/>
          <w:color w:val="333333"/>
          <w:kern w:val="0"/>
          <w:szCs w:val="24"/>
        </w:rPr>
        <w:t>万元</w:t>
      </w:r>
      <w:r>
        <w:rPr>
          <w:rFonts w:ascii="宋体" w:hAnsi="宋体" w:cs="宋体" w:hint="eastAsia"/>
          <w:color w:val="333333"/>
          <w:kern w:val="0"/>
          <w:szCs w:val="24"/>
        </w:rPr>
        <w:t>，实际到位资金335.36</w:t>
      </w:r>
      <w:r>
        <w:rPr>
          <w:rFonts w:ascii="宋体" w:hAnsi="宋体" w:cs="宋体"/>
          <w:color w:val="333333"/>
          <w:kern w:val="0"/>
          <w:szCs w:val="24"/>
        </w:rPr>
        <w:t>万元</w:t>
      </w:r>
      <w:r>
        <w:rPr>
          <w:rFonts w:ascii="宋体" w:hAnsi="宋体" w:cs="宋体" w:hint="eastAsia"/>
          <w:color w:val="333333"/>
          <w:kern w:val="0"/>
          <w:szCs w:val="24"/>
        </w:rPr>
        <w:t>，资金到位率99.8%。该项得分3分。</w:t>
      </w:r>
    </w:p>
    <w:p w:rsidR="00DE183A" w:rsidRDefault="000A1842">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、资金使用（该项满分</w:t>
      </w:r>
      <w:r>
        <w:rPr>
          <w:rFonts w:ascii="宋体" w:hAnsi="宋体" w:cs="宋体"/>
          <w:b/>
          <w:bCs/>
          <w:color w:val="333333"/>
          <w:kern w:val="0"/>
          <w:szCs w:val="24"/>
        </w:rPr>
        <w:t>13分，实得</w:t>
      </w:r>
      <w:r>
        <w:rPr>
          <w:rFonts w:ascii="宋体" w:hAnsi="宋体" w:cs="宋体" w:hint="eastAsia"/>
          <w:b/>
          <w:bCs/>
          <w:color w:val="333333"/>
          <w:kern w:val="0"/>
          <w:szCs w:val="24"/>
        </w:rPr>
        <w:t>9分）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（1）资金挤占挪用（该项满分</w:t>
      </w:r>
      <w:r>
        <w:rPr>
          <w:rFonts w:ascii="宋体" w:hAnsi="宋体" w:cs="宋体"/>
          <w:color w:val="333333"/>
          <w:kern w:val="0"/>
          <w:szCs w:val="24"/>
        </w:rPr>
        <w:t>5分，实得5</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该项目不存在资金挤占挪用情况。该项得满分</w:t>
      </w:r>
      <w:r>
        <w:rPr>
          <w:rFonts w:ascii="宋体" w:hAnsi="宋体" w:cs="宋体"/>
          <w:color w:val="333333"/>
          <w:kern w:val="0"/>
          <w:szCs w:val="24"/>
        </w:rPr>
        <w:t>5</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）资金进度（该项满分</w:t>
      </w:r>
      <w:r>
        <w:rPr>
          <w:rFonts w:ascii="宋体" w:hAnsi="宋体" w:cs="宋体"/>
          <w:color w:val="333333"/>
          <w:kern w:val="0"/>
          <w:szCs w:val="24"/>
        </w:rPr>
        <w:t>6分，实得</w:t>
      </w:r>
      <w:r>
        <w:rPr>
          <w:rFonts w:ascii="宋体" w:hAnsi="宋体" w:cs="宋体" w:hint="eastAsia"/>
          <w:color w:val="333333"/>
          <w:kern w:val="0"/>
          <w:szCs w:val="24"/>
        </w:rPr>
        <w:t>2分）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该项目截止到2</w:t>
      </w:r>
      <w:r>
        <w:rPr>
          <w:rFonts w:ascii="宋体" w:hAnsi="宋体" w:cs="宋体"/>
          <w:color w:val="333333"/>
          <w:kern w:val="0"/>
          <w:szCs w:val="24"/>
        </w:rPr>
        <w:t>01</w:t>
      </w:r>
      <w:r>
        <w:rPr>
          <w:rFonts w:ascii="宋体" w:hAnsi="宋体" w:cs="宋体" w:hint="eastAsia"/>
          <w:color w:val="333333"/>
          <w:kern w:val="0"/>
          <w:szCs w:val="24"/>
        </w:rPr>
        <w:t>8年1</w:t>
      </w:r>
      <w:r>
        <w:rPr>
          <w:rFonts w:ascii="宋体" w:hAnsi="宋体" w:cs="宋体"/>
          <w:color w:val="333333"/>
          <w:kern w:val="0"/>
          <w:szCs w:val="24"/>
        </w:rPr>
        <w:t>2</w:t>
      </w:r>
      <w:r>
        <w:rPr>
          <w:rFonts w:ascii="宋体" w:hAnsi="宋体" w:cs="宋体" w:hint="eastAsia"/>
          <w:color w:val="333333"/>
          <w:kern w:val="0"/>
          <w:szCs w:val="24"/>
        </w:rPr>
        <w:t>月3</w:t>
      </w:r>
      <w:r>
        <w:rPr>
          <w:rFonts w:ascii="宋体" w:hAnsi="宋体" w:cs="宋体"/>
          <w:color w:val="333333"/>
          <w:kern w:val="0"/>
          <w:szCs w:val="24"/>
        </w:rPr>
        <w:t>1</w:t>
      </w:r>
      <w:r>
        <w:rPr>
          <w:rFonts w:ascii="宋体" w:hAnsi="宋体" w:cs="宋体" w:hint="eastAsia"/>
          <w:color w:val="333333"/>
          <w:kern w:val="0"/>
          <w:szCs w:val="24"/>
        </w:rPr>
        <w:t>日前共拨付了227万元，资金拨付进度为67%，未达到70%扣4分；截止到2</w:t>
      </w:r>
      <w:r>
        <w:rPr>
          <w:rFonts w:ascii="宋体" w:hAnsi="宋体" w:cs="宋体"/>
          <w:color w:val="333333"/>
          <w:kern w:val="0"/>
          <w:szCs w:val="24"/>
        </w:rPr>
        <w:t>01</w:t>
      </w:r>
      <w:r>
        <w:rPr>
          <w:rFonts w:ascii="宋体" w:hAnsi="宋体" w:cs="宋体" w:hint="eastAsia"/>
          <w:color w:val="333333"/>
          <w:kern w:val="0"/>
          <w:szCs w:val="24"/>
        </w:rPr>
        <w:t>9年1</w:t>
      </w:r>
      <w:r>
        <w:rPr>
          <w:rFonts w:ascii="宋体" w:hAnsi="宋体" w:cs="宋体"/>
          <w:color w:val="333333"/>
          <w:kern w:val="0"/>
          <w:szCs w:val="24"/>
        </w:rPr>
        <w:t>2</w:t>
      </w:r>
      <w:r>
        <w:rPr>
          <w:rFonts w:ascii="宋体" w:hAnsi="宋体" w:cs="宋体" w:hint="eastAsia"/>
          <w:color w:val="333333"/>
          <w:kern w:val="0"/>
          <w:szCs w:val="24"/>
        </w:rPr>
        <w:t>月3</w:t>
      </w:r>
      <w:r>
        <w:rPr>
          <w:rFonts w:ascii="宋体" w:hAnsi="宋体" w:cs="宋体"/>
          <w:color w:val="333333"/>
          <w:kern w:val="0"/>
          <w:szCs w:val="24"/>
        </w:rPr>
        <w:t>1</w:t>
      </w:r>
      <w:r>
        <w:rPr>
          <w:rFonts w:ascii="宋体" w:hAnsi="宋体" w:cs="宋体" w:hint="eastAsia"/>
          <w:color w:val="333333"/>
          <w:kern w:val="0"/>
          <w:szCs w:val="24"/>
        </w:rPr>
        <w:t>日前共拨付了335.36元，资金拨付进度为99.8%，该项得分2分。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lastRenderedPageBreak/>
        <w:t>（</w:t>
      </w:r>
      <w:r>
        <w:rPr>
          <w:rFonts w:ascii="宋体" w:hAnsi="宋体" w:cs="宋体"/>
          <w:color w:val="333333"/>
          <w:kern w:val="0"/>
          <w:szCs w:val="24"/>
        </w:rPr>
        <w:t>3</w:t>
      </w:r>
      <w:r>
        <w:rPr>
          <w:rFonts w:ascii="宋体" w:hAnsi="宋体" w:cs="宋体" w:hint="eastAsia"/>
          <w:color w:val="333333"/>
          <w:kern w:val="0"/>
          <w:szCs w:val="24"/>
        </w:rPr>
        <w:t>）资金支出程序（该项满分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项目资金拨付程序合规。该项得满分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pStyle w:val="2"/>
        <w:tabs>
          <w:tab w:val="left" w:pos="2078"/>
        </w:tabs>
      </w:pPr>
      <w:r>
        <w:rPr>
          <w:rFonts w:hint="eastAsia"/>
        </w:rPr>
        <w:t>（三）项目管理（该项满分</w:t>
      </w:r>
      <w:r>
        <w:t>27分，实得26分）</w:t>
      </w:r>
    </w:p>
    <w:p w:rsidR="00DE183A" w:rsidRDefault="000A1842">
      <w:pPr>
        <w:widowControl/>
        <w:ind w:left="482"/>
        <w:rPr>
          <w:rFonts w:ascii="宋体" w:hAnsi="宋体" w:cs="宋体"/>
          <w:b/>
          <w:bCs/>
          <w:color w:val="333333"/>
          <w:kern w:val="0"/>
          <w:szCs w:val="24"/>
        </w:rPr>
      </w:pPr>
      <w:r>
        <w:rPr>
          <w:rFonts w:ascii="宋体" w:hAnsi="宋体" w:cs="宋体" w:hint="eastAsia"/>
          <w:b/>
          <w:bCs/>
          <w:color w:val="333333"/>
          <w:kern w:val="0"/>
          <w:szCs w:val="24"/>
        </w:rPr>
        <w:t>1、资金监管（该项满分</w:t>
      </w:r>
      <w:r>
        <w:rPr>
          <w:rFonts w:ascii="宋体" w:hAnsi="宋体" w:cs="宋体"/>
          <w:b/>
          <w:bCs/>
          <w:color w:val="333333"/>
          <w:kern w:val="0"/>
          <w:szCs w:val="24"/>
        </w:rPr>
        <w:t>6分，实得5</w:t>
      </w:r>
      <w:r>
        <w:rPr>
          <w:rFonts w:ascii="宋体" w:hAnsi="宋体" w:cs="宋体" w:hint="eastAsia"/>
          <w:b/>
          <w:bCs/>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（1）资金监督（该项满分</w:t>
      </w:r>
      <w:r>
        <w:rPr>
          <w:rFonts w:ascii="宋体" w:hAnsi="宋体" w:cs="宋体"/>
          <w:color w:val="333333"/>
          <w:kern w:val="0"/>
          <w:szCs w:val="24"/>
        </w:rPr>
        <w:t>2分，实得1</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镇赉县人民政府对该项目专项资金未设置了专人专户进行管理；专项资金管理相对规范。扣</w:t>
      </w:r>
      <w:r>
        <w:rPr>
          <w:rFonts w:ascii="宋体" w:hAnsi="宋体" w:cs="宋体"/>
          <w:color w:val="333333"/>
          <w:kern w:val="0"/>
          <w:szCs w:val="24"/>
        </w:rPr>
        <w:t>1</w:t>
      </w:r>
      <w:r>
        <w:rPr>
          <w:rFonts w:ascii="宋体" w:hAnsi="宋体" w:cs="宋体" w:hint="eastAsia"/>
          <w:color w:val="333333"/>
          <w:kern w:val="0"/>
          <w:szCs w:val="24"/>
        </w:rPr>
        <w:t>分，该项得分</w:t>
      </w:r>
      <w:r>
        <w:rPr>
          <w:rFonts w:ascii="宋体" w:hAnsi="宋体" w:cs="宋体"/>
          <w:color w:val="333333"/>
          <w:kern w:val="0"/>
          <w:szCs w:val="24"/>
        </w:rPr>
        <w:t>1</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）资金管理制度（该项满分</w:t>
      </w:r>
      <w:r>
        <w:rPr>
          <w:rFonts w:ascii="宋体" w:hAnsi="宋体" w:cs="宋体"/>
          <w:color w:val="333333"/>
          <w:kern w:val="0"/>
          <w:szCs w:val="24"/>
        </w:rPr>
        <w:t>4分，实得4</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镇赉县人民政府根据《专项资金管理制度》，严格把关项目资金的申报和使用。该项得满分</w:t>
      </w:r>
      <w:r>
        <w:rPr>
          <w:rFonts w:ascii="宋体" w:hAnsi="宋体" w:cs="宋体"/>
          <w:color w:val="333333"/>
          <w:kern w:val="0"/>
          <w:szCs w:val="24"/>
        </w:rPr>
        <w:t>4</w:t>
      </w:r>
      <w:r>
        <w:rPr>
          <w:rFonts w:ascii="宋体" w:hAnsi="宋体" w:cs="宋体" w:hint="eastAsia"/>
          <w:color w:val="333333"/>
          <w:kern w:val="0"/>
          <w:szCs w:val="24"/>
        </w:rPr>
        <w:t>分。</w:t>
      </w:r>
    </w:p>
    <w:p w:rsidR="00DE183A" w:rsidRDefault="000A1842">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、项目实施（该项满分</w:t>
      </w:r>
      <w:r>
        <w:rPr>
          <w:rFonts w:ascii="宋体" w:hAnsi="宋体" w:cs="宋体"/>
          <w:b/>
          <w:bCs/>
          <w:color w:val="333333"/>
          <w:kern w:val="0"/>
          <w:szCs w:val="24"/>
        </w:rPr>
        <w:t>11分，实得11</w:t>
      </w:r>
      <w:r>
        <w:rPr>
          <w:rFonts w:ascii="宋体" w:hAnsi="宋体" w:cs="宋体" w:hint="eastAsia"/>
          <w:b/>
          <w:bCs/>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（1）项目重复申报、虚报冒领情况（该项满分</w:t>
      </w:r>
      <w:r>
        <w:rPr>
          <w:rFonts w:ascii="宋体" w:hAnsi="宋体" w:cs="宋体"/>
          <w:color w:val="333333"/>
          <w:kern w:val="0"/>
          <w:szCs w:val="24"/>
        </w:rPr>
        <w:t>3分，实得3</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项目不存在重复申报、虚报冒领情况。该项得满分</w:t>
      </w:r>
      <w:r>
        <w:rPr>
          <w:rFonts w:ascii="宋体" w:hAnsi="宋体" w:cs="宋体"/>
          <w:color w:val="333333"/>
          <w:kern w:val="0"/>
          <w:szCs w:val="24"/>
        </w:rPr>
        <w:t>3</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）项目开工（该项满分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项目计划开工日期</w:t>
      </w:r>
      <w:r>
        <w:rPr>
          <w:rFonts w:ascii="宋体" w:hAnsi="宋体" w:cs="宋体"/>
          <w:color w:val="333333"/>
          <w:kern w:val="0"/>
          <w:szCs w:val="24"/>
        </w:rPr>
        <w:t>201</w:t>
      </w:r>
      <w:r>
        <w:rPr>
          <w:rFonts w:ascii="宋体" w:hAnsi="宋体" w:cs="宋体" w:hint="eastAsia"/>
          <w:color w:val="333333"/>
          <w:kern w:val="0"/>
          <w:szCs w:val="24"/>
        </w:rPr>
        <w:t>7</w:t>
      </w:r>
      <w:r>
        <w:rPr>
          <w:rFonts w:ascii="宋体" w:hAnsi="宋体" w:cs="宋体"/>
          <w:color w:val="333333"/>
          <w:kern w:val="0"/>
          <w:szCs w:val="24"/>
        </w:rPr>
        <w:t>年</w:t>
      </w:r>
      <w:r>
        <w:rPr>
          <w:rFonts w:ascii="宋体" w:hAnsi="宋体" w:cs="宋体" w:hint="eastAsia"/>
          <w:color w:val="333333"/>
          <w:kern w:val="0"/>
          <w:szCs w:val="24"/>
        </w:rPr>
        <w:t>8</w:t>
      </w:r>
      <w:r>
        <w:rPr>
          <w:rFonts w:ascii="宋体" w:hAnsi="宋体" w:cs="宋体"/>
          <w:color w:val="333333"/>
          <w:kern w:val="0"/>
          <w:szCs w:val="24"/>
        </w:rPr>
        <w:t>月31日</w:t>
      </w:r>
      <w:r>
        <w:rPr>
          <w:rFonts w:ascii="宋体" w:hAnsi="宋体" w:cs="宋体" w:hint="eastAsia"/>
          <w:color w:val="333333"/>
          <w:kern w:val="0"/>
          <w:szCs w:val="24"/>
        </w:rPr>
        <w:t>前，实际开工日期</w:t>
      </w:r>
      <w:r>
        <w:rPr>
          <w:rFonts w:ascii="宋体" w:hAnsi="宋体" w:cs="宋体"/>
          <w:color w:val="333333"/>
          <w:kern w:val="0"/>
          <w:szCs w:val="24"/>
        </w:rPr>
        <w:t>201</w:t>
      </w:r>
      <w:r>
        <w:rPr>
          <w:rFonts w:ascii="宋体" w:hAnsi="宋体" w:cs="宋体" w:hint="eastAsia"/>
          <w:color w:val="333333"/>
          <w:kern w:val="0"/>
          <w:szCs w:val="24"/>
        </w:rPr>
        <w:t>7</w:t>
      </w:r>
      <w:r>
        <w:rPr>
          <w:rFonts w:ascii="宋体" w:hAnsi="宋体" w:cs="宋体"/>
          <w:color w:val="333333"/>
          <w:kern w:val="0"/>
          <w:szCs w:val="24"/>
        </w:rPr>
        <w:t>年</w:t>
      </w:r>
      <w:r>
        <w:rPr>
          <w:rFonts w:ascii="宋体" w:hAnsi="宋体" w:cs="宋体" w:hint="eastAsia"/>
          <w:color w:val="333333"/>
          <w:kern w:val="0"/>
          <w:szCs w:val="24"/>
        </w:rPr>
        <w:t>8</w:t>
      </w:r>
      <w:r>
        <w:rPr>
          <w:rFonts w:ascii="宋体" w:hAnsi="宋体" w:cs="宋体"/>
          <w:color w:val="333333"/>
          <w:kern w:val="0"/>
          <w:szCs w:val="24"/>
        </w:rPr>
        <w:t>月31日</w:t>
      </w:r>
      <w:r>
        <w:rPr>
          <w:rFonts w:ascii="宋体" w:hAnsi="宋体" w:cs="宋体" w:hint="eastAsia"/>
          <w:color w:val="333333"/>
          <w:kern w:val="0"/>
          <w:szCs w:val="24"/>
        </w:rPr>
        <w:t>前。该项得满分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）项目进度（该项满分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项目按计划进度开展。该项得满分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）项目招投标（该项满分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项目按照规定通过竞争性谈判正规合法的手续确定中标单位。该项得满分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lastRenderedPageBreak/>
        <w:t>（</w:t>
      </w:r>
      <w:r>
        <w:rPr>
          <w:rFonts w:ascii="宋体" w:hAnsi="宋体" w:cs="宋体"/>
          <w:color w:val="333333"/>
          <w:kern w:val="0"/>
          <w:szCs w:val="24"/>
        </w:rPr>
        <w:t>5</w:t>
      </w:r>
      <w:r>
        <w:rPr>
          <w:rFonts w:ascii="宋体" w:hAnsi="宋体" w:cs="宋体" w:hint="eastAsia"/>
          <w:color w:val="333333"/>
          <w:kern w:val="0"/>
          <w:szCs w:val="24"/>
        </w:rPr>
        <w:t>）项目完工（该项满分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项目按照约定如期完工，由镇赉县镇赉镇政府和各村委会组成验收小组对工程项目进行验收，镇赉县基本建设预决算时审核中心对本项目进行财审。该项得满分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left="482"/>
        <w:rPr>
          <w:rFonts w:ascii="宋体" w:hAnsi="宋体" w:cs="宋体"/>
          <w:b/>
          <w:bCs/>
          <w:color w:val="333333"/>
          <w:kern w:val="0"/>
          <w:szCs w:val="24"/>
        </w:rPr>
      </w:pPr>
      <w:r>
        <w:rPr>
          <w:rFonts w:ascii="宋体" w:hAnsi="宋体" w:cs="宋体"/>
          <w:b/>
          <w:bCs/>
          <w:color w:val="333333"/>
          <w:kern w:val="0"/>
          <w:szCs w:val="24"/>
        </w:rPr>
        <w:t>3</w:t>
      </w:r>
      <w:r>
        <w:rPr>
          <w:rFonts w:ascii="宋体" w:hAnsi="宋体" w:cs="宋体" w:hint="eastAsia"/>
          <w:b/>
          <w:bCs/>
          <w:color w:val="333333"/>
          <w:kern w:val="0"/>
          <w:szCs w:val="24"/>
        </w:rPr>
        <w:t>、公示公告（该项满分</w:t>
      </w:r>
      <w:r>
        <w:rPr>
          <w:rFonts w:ascii="宋体" w:hAnsi="宋体" w:cs="宋体"/>
          <w:b/>
          <w:bCs/>
          <w:color w:val="333333"/>
          <w:kern w:val="0"/>
          <w:szCs w:val="24"/>
        </w:rPr>
        <w:t>4分，实得4</w:t>
      </w:r>
      <w:r>
        <w:rPr>
          <w:rFonts w:ascii="宋体" w:hAnsi="宋体" w:cs="宋体" w:hint="eastAsia"/>
          <w:b/>
          <w:bCs/>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（1）公示公告情况（该项满分</w:t>
      </w:r>
      <w:r>
        <w:rPr>
          <w:rFonts w:ascii="宋体" w:hAnsi="宋体" w:cs="宋体"/>
          <w:color w:val="333333"/>
          <w:kern w:val="0"/>
          <w:szCs w:val="24"/>
        </w:rPr>
        <w:t>4分，实得4</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该项目年度资金使用计划和实施项目方案在当地主要媒体上进行公告公示，并在涉及行政村进行公告公示。该项得满分</w:t>
      </w:r>
      <w:r>
        <w:rPr>
          <w:rFonts w:ascii="宋体" w:hAnsi="宋体" w:cs="宋体"/>
          <w:color w:val="333333"/>
          <w:kern w:val="0"/>
          <w:szCs w:val="24"/>
        </w:rPr>
        <w:t>4</w:t>
      </w:r>
      <w:r>
        <w:rPr>
          <w:rFonts w:ascii="宋体" w:hAnsi="宋体" w:cs="宋体" w:hint="eastAsia"/>
          <w:color w:val="333333"/>
          <w:kern w:val="0"/>
          <w:szCs w:val="24"/>
        </w:rPr>
        <w:t>分。</w:t>
      </w:r>
    </w:p>
    <w:p w:rsidR="00DE183A" w:rsidRDefault="000A1842">
      <w:pPr>
        <w:widowControl/>
        <w:ind w:left="482"/>
        <w:rPr>
          <w:rFonts w:ascii="宋体" w:hAnsi="宋体" w:cs="宋体"/>
          <w:b/>
          <w:bCs/>
          <w:color w:val="333333"/>
          <w:kern w:val="0"/>
          <w:szCs w:val="24"/>
        </w:rPr>
      </w:pPr>
      <w:r>
        <w:rPr>
          <w:rFonts w:ascii="宋体" w:hAnsi="宋体" w:cs="宋体"/>
          <w:b/>
          <w:bCs/>
          <w:color w:val="333333"/>
          <w:kern w:val="0"/>
          <w:szCs w:val="24"/>
        </w:rPr>
        <w:t>4</w:t>
      </w:r>
      <w:r>
        <w:rPr>
          <w:rFonts w:ascii="宋体" w:hAnsi="宋体" w:cs="宋体" w:hint="eastAsia"/>
          <w:b/>
          <w:bCs/>
          <w:color w:val="333333"/>
          <w:kern w:val="0"/>
          <w:szCs w:val="24"/>
        </w:rPr>
        <w:t>、项目制度（该项满分</w:t>
      </w:r>
      <w:r>
        <w:rPr>
          <w:rFonts w:ascii="宋体" w:hAnsi="宋体" w:cs="宋体"/>
          <w:b/>
          <w:bCs/>
          <w:color w:val="333333"/>
          <w:kern w:val="0"/>
          <w:szCs w:val="24"/>
        </w:rPr>
        <w:t>6分，实得6</w:t>
      </w:r>
      <w:r>
        <w:rPr>
          <w:rFonts w:ascii="宋体" w:hAnsi="宋体" w:cs="宋体" w:hint="eastAsia"/>
          <w:b/>
          <w:bCs/>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（1）项目制度管理（该项满分</w:t>
      </w:r>
      <w:r>
        <w:rPr>
          <w:rFonts w:ascii="宋体" w:hAnsi="宋体" w:cs="宋体"/>
          <w:color w:val="333333"/>
          <w:kern w:val="0"/>
          <w:szCs w:val="24"/>
        </w:rPr>
        <w:t>6分，实得6</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镇赉县人民政府在对该项目的管理上有完整的质量体系，有质量手册、程序文件、作业指导书和记录表格等质量文件，并严格执行制度。该项得满分</w:t>
      </w:r>
      <w:r>
        <w:rPr>
          <w:rFonts w:ascii="宋体" w:hAnsi="宋体" w:cs="宋体"/>
          <w:color w:val="333333"/>
          <w:kern w:val="0"/>
          <w:szCs w:val="24"/>
        </w:rPr>
        <w:t>6</w:t>
      </w:r>
      <w:r>
        <w:rPr>
          <w:rFonts w:ascii="宋体" w:hAnsi="宋体" w:cs="宋体" w:hint="eastAsia"/>
          <w:color w:val="333333"/>
          <w:kern w:val="0"/>
          <w:szCs w:val="24"/>
        </w:rPr>
        <w:t>分。</w:t>
      </w:r>
    </w:p>
    <w:p w:rsidR="00DE183A" w:rsidRDefault="000A1842">
      <w:pPr>
        <w:pStyle w:val="2"/>
        <w:tabs>
          <w:tab w:val="left" w:pos="2078"/>
        </w:tabs>
      </w:pPr>
      <w:r>
        <w:rPr>
          <w:rFonts w:hint="eastAsia"/>
        </w:rPr>
        <w:t>（四）项目效益（该项满分</w:t>
      </w:r>
      <w:r>
        <w:t>35分，实得35分）</w:t>
      </w:r>
    </w:p>
    <w:p w:rsidR="00DE183A" w:rsidRDefault="000A1842">
      <w:pPr>
        <w:widowControl/>
        <w:ind w:left="482"/>
        <w:rPr>
          <w:rFonts w:ascii="宋体" w:hAnsi="宋体" w:cs="宋体"/>
          <w:b/>
          <w:bCs/>
          <w:color w:val="333333"/>
          <w:kern w:val="0"/>
          <w:szCs w:val="24"/>
        </w:rPr>
      </w:pPr>
      <w:r>
        <w:rPr>
          <w:rFonts w:ascii="宋体" w:hAnsi="宋体" w:cs="宋体" w:hint="eastAsia"/>
          <w:b/>
          <w:bCs/>
          <w:color w:val="333333"/>
          <w:kern w:val="0"/>
          <w:szCs w:val="24"/>
        </w:rPr>
        <w:t>1、项目产出（该项满分</w:t>
      </w:r>
      <w:r>
        <w:rPr>
          <w:rFonts w:ascii="宋体" w:hAnsi="宋体" w:cs="宋体"/>
          <w:b/>
          <w:bCs/>
          <w:color w:val="333333"/>
          <w:kern w:val="0"/>
          <w:szCs w:val="24"/>
        </w:rPr>
        <w:t>15分，实得15</w:t>
      </w:r>
      <w:r>
        <w:rPr>
          <w:rFonts w:ascii="宋体" w:hAnsi="宋体" w:cs="宋体" w:hint="eastAsia"/>
          <w:b/>
          <w:bCs/>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（1）项目完成率（该项满分</w:t>
      </w:r>
      <w:r>
        <w:rPr>
          <w:rFonts w:ascii="宋体" w:hAnsi="宋体" w:cs="宋体"/>
          <w:color w:val="333333"/>
          <w:kern w:val="0"/>
          <w:szCs w:val="24"/>
        </w:rPr>
        <w:t>5分，实得5</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项目截止申报材料的完工时间，项目已全部完工。该项得满分</w:t>
      </w:r>
      <w:r>
        <w:rPr>
          <w:rFonts w:ascii="宋体" w:hAnsi="宋体" w:cs="宋体"/>
          <w:color w:val="333333"/>
          <w:kern w:val="0"/>
          <w:szCs w:val="24"/>
        </w:rPr>
        <w:t>5</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）项目产出质量达标率（该项满分</w:t>
      </w:r>
      <w:r>
        <w:rPr>
          <w:rFonts w:ascii="宋体" w:hAnsi="宋体" w:cs="宋体"/>
          <w:color w:val="333333"/>
          <w:kern w:val="0"/>
          <w:szCs w:val="24"/>
        </w:rPr>
        <w:t>5分，实得5</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项目完工后由镇赉县镇赉镇政府和各村委会组成验收小组对工程项目进行验收，验收结果为合格。该项得满分</w:t>
      </w:r>
      <w:r>
        <w:rPr>
          <w:rFonts w:ascii="宋体" w:hAnsi="宋体" w:cs="宋体"/>
          <w:color w:val="333333"/>
          <w:kern w:val="0"/>
          <w:szCs w:val="24"/>
        </w:rPr>
        <w:t>5</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）项目完成时效（该项满分</w:t>
      </w:r>
      <w:r>
        <w:rPr>
          <w:rFonts w:ascii="宋体" w:hAnsi="宋体" w:cs="宋体"/>
          <w:color w:val="333333"/>
          <w:kern w:val="0"/>
          <w:szCs w:val="24"/>
        </w:rPr>
        <w:t>2分，实得2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项目在计划时间内完成</w:t>
      </w:r>
      <w:r>
        <w:rPr>
          <w:rFonts w:ascii="宋体" w:hAnsi="宋体" w:cs="宋体"/>
          <w:color w:val="333333"/>
          <w:kern w:val="0"/>
          <w:szCs w:val="24"/>
        </w:rPr>
        <w:t>100％</w:t>
      </w:r>
      <w:r>
        <w:rPr>
          <w:rFonts w:ascii="宋体" w:hAnsi="宋体" w:cs="宋体" w:hint="eastAsia"/>
          <w:color w:val="333333"/>
          <w:kern w:val="0"/>
          <w:szCs w:val="24"/>
        </w:rPr>
        <w:t>。该项得满分</w:t>
      </w:r>
      <w:r>
        <w:rPr>
          <w:rFonts w:ascii="宋体" w:hAnsi="宋体" w:cs="宋体"/>
          <w:color w:val="333333"/>
          <w:kern w:val="0"/>
          <w:szCs w:val="24"/>
        </w:rPr>
        <w:t>2</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lastRenderedPageBreak/>
        <w:t>（</w:t>
      </w:r>
      <w:r>
        <w:rPr>
          <w:rFonts w:ascii="宋体" w:hAnsi="宋体" w:cs="宋体"/>
          <w:color w:val="333333"/>
          <w:kern w:val="0"/>
          <w:szCs w:val="24"/>
        </w:rPr>
        <w:t>4</w:t>
      </w:r>
      <w:r>
        <w:rPr>
          <w:rFonts w:ascii="宋体" w:hAnsi="宋体" w:cs="宋体" w:hint="eastAsia"/>
          <w:color w:val="333333"/>
          <w:kern w:val="0"/>
          <w:szCs w:val="24"/>
        </w:rPr>
        <w:t>）项目成本节约率（该项满分</w:t>
      </w:r>
      <w:r>
        <w:rPr>
          <w:rFonts w:ascii="宋体" w:hAnsi="宋体" w:cs="宋体"/>
          <w:color w:val="333333"/>
          <w:kern w:val="0"/>
          <w:szCs w:val="24"/>
        </w:rPr>
        <w:t>3分，实得3</w:t>
      </w:r>
      <w:r>
        <w:rPr>
          <w:rFonts w:ascii="宋体" w:hAnsi="宋体" w:cs="宋体" w:hint="eastAsia"/>
          <w:color w:val="333333"/>
          <w:kern w:val="0"/>
          <w:szCs w:val="24"/>
        </w:rPr>
        <w:t>分）</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申报资料的计划投资成本为336万元，项目实际投资成本为335.36万元，成本节约率为</w:t>
      </w:r>
      <w:r>
        <w:rPr>
          <w:rFonts w:ascii="宋体" w:hAnsi="宋体" w:cs="宋体"/>
          <w:color w:val="333333"/>
          <w:kern w:val="0"/>
          <w:szCs w:val="24"/>
        </w:rPr>
        <w:t>10</w:t>
      </w:r>
      <w:r>
        <w:rPr>
          <w:rFonts w:ascii="宋体" w:hAnsi="宋体" w:cs="宋体" w:hint="eastAsia"/>
          <w:color w:val="333333"/>
          <w:kern w:val="0"/>
          <w:szCs w:val="24"/>
        </w:rPr>
        <w:t>0%。该项得满分</w:t>
      </w:r>
      <w:r>
        <w:rPr>
          <w:rFonts w:ascii="宋体" w:hAnsi="宋体" w:cs="宋体"/>
          <w:color w:val="333333"/>
          <w:kern w:val="0"/>
          <w:szCs w:val="24"/>
        </w:rPr>
        <w:t>3</w:t>
      </w:r>
      <w:r>
        <w:rPr>
          <w:rFonts w:ascii="宋体" w:hAnsi="宋体" w:cs="宋体" w:hint="eastAsia"/>
          <w:color w:val="333333"/>
          <w:kern w:val="0"/>
          <w:szCs w:val="24"/>
        </w:rPr>
        <w:t>分。</w:t>
      </w:r>
    </w:p>
    <w:p w:rsidR="00DE183A" w:rsidRDefault="000A1842">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、项目效果（该项满分</w:t>
      </w:r>
      <w:r>
        <w:rPr>
          <w:rFonts w:ascii="宋体" w:hAnsi="宋体" w:cs="宋体"/>
          <w:b/>
          <w:bCs/>
          <w:color w:val="333333"/>
          <w:kern w:val="0"/>
          <w:szCs w:val="24"/>
        </w:rPr>
        <w:t>20分，实得20</w:t>
      </w:r>
      <w:r>
        <w:rPr>
          <w:rFonts w:ascii="宋体" w:hAnsi="宋体" w:cs="宋体" w:hint="eastAsia"/>
          <w:b/>
          <w:bCs/>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（1）经济效益（该项满分</w:t>
      </w:r>
      <w:r>
        <w:rPr>
          <w:rFonts w:ascii="宋体" w:hAnsi="宋体" w:cs="宋体"/>
          <w:color w:val="333333"/>
          <w:kern w:val="0"/>
          <w:szCs w:val="24"/>
        </w:rPr>
        <w:t>6分，实得6</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计划亩产增产</w:t>
      </w:r>
      <w:r>
        <w:rPr>
          <w:rFonts w:ascii="宋体" w:hAnsi="宋体" w:cs="宋体"/>
          <w:color w:val="333333"/>
          <w:kern w:val="0"/>
          <w:szCs w:val="24"/>
        </w:rPr>
        <w:t>100</w:t>
      </w:r>
      <w:r>
        <w:rPr>
          <w:rFonts w:ascii="宋体" w:hAnsi="宋体" w:cs="宋体" w:hint="eastAsia"/>
          <w:color w:val="333333"/>
          <w:kern w:val="0"/>
          <w:szCs w:val="24"/>
        </w:rPr>
        <w:t>斤，实际亩产增产1</w:t>
      </w:r>
      <w:r>
        <w:rPr>
          <w:rFonts w:ascii="宋体" w:hAnsi="宋体" w:cs="宋体"/>
          <w:color w:val="333333"/>
          <w:kern w:val="0"/>
          <w:szCs w:val="24"/>
        </w:rPr>
        <w:t>00</w:t>
      </w:r>
      <w:r>
        <w:rPr>
          <w:rFonts w:ascii="宋体" w:hAnsi="宋体" w:cs="宋体" w:hint="eastAsia"/>
          <w:color w:val="333333"/>
          <w:kern w:val="0"/>
          <w:szCs w:val="24"/>
        </w:rPr>
        <w:t>斤，完成经济指标。该项得满分</w:t>
      </w:r>
      <w:r>
        <w:rPr>
          <w:rFonts w:ascii="宋体" w:hAnsi="宋体" w:cs="宋体"/>
          <w:color w:val="333333"/>
          <w:kern w:val="0"/>
          <w:szCs w:val="24"/>
        </w:rPr>
        <w:t>6</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）社会效益（该项满分</w:t>
      </w:r>
      <w:r>
        <w:rPr>
          <w:rFonts w:ascii="宋体" w:hAnsi="宋体" w:cs="宋体"/>
          <w:color w:val="333333"/>
          <w:kern w:val="0"/>
          <w:szCs w:val="24"/>
        </w:rPr>
        <w:t>8分，实得8</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计划带动贫困户人口</w:t>
      </w:r>
      <w:r>
        <w:rPr>
          <w:rFonts w:ascii="宋体" w:hAnsi="宋体" w:cs="宋体"/>
          <w:color w:val="333333"/>
          <w:kern w:val="0"/>
          <w:szCs w:val="24"/>
        </w:rPr>
        <w:t>1601</w:t>
      </w:r>
      <w:r>
        <w:rPr>
          <w:rFonts w:ascii="宋体" w:hAnsi="宋体" w:cs="宋体" w:hint="eastAsia"/>
          <w:color w:val="333333"/>
          <w:kern w:val="0"/>
          <w:szCs w:val="24"/>
        </w:rPr>
        <w:t>人，实际带动贫困户人口</w:t>
      </w:r>
      <w:r>
        <w:rPr>
          <w:rFonts w:ascii="宋体" w:hAnsi="宋体" w:cs="宋体"/>
          <w:color w:val="333333"/>
          <w:kern w:val="0"/>
          <w:szCs w:val="24"/>
        </w:rPr>
        <w:t>1601</w:t>
      </w:r>
      <w:r>
        <w:rPr>
          <w:rFonts w:ascii="宋体" w:hAnsi="宋体" w:cs="宋体" w:hint="eastAsia"/>
          <w:color w:val="333333"/>
          <w:kern w:val="0"/>
          <w:szCs w:val="24"/>
        </w:rPr>
        <w:t>人。提高了广大农民生活质量，改善生活环境，为全面建设小康社会奠定了基础。带动了种植业结构调整，实现农业稳产高产，农民增收致富目标。农民的生产生活得到改善，减轻了劳动强度，促进农村社会经济的发展，特别是为庭院经济和农村畜牧业的发展创造了有利条件。有利于农村物质文明建设和精神文明建设，社会效益显著。该项得满分</w:t>
      </w:r>
      <w:r>
        <w:rPr>
          <w:rFonts w:ascii="宋体" w:hAnsi="宋体" w:cs="宋体"/>
          <w:color w:val="333333"/>
          <w:kern w:val="0"/>
          <w:szCs w:val="24"/>
        </w:rPr>
        <w:t>8</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）社会公众满意度（该项满分</w:t>
      </w:r>
      <w:r>
        <w:rPr>
          <w:rFonts w:ascii="宋体" w:hAnsi="宋体" w:cs="宋体"/>
          <w:color w:val="333333"/>
          <w:kern w:val="0"/>
          <w:szCs w:val="24"/>
        </w:rPr>
        <w:t>6分，实得6</w:t>
      </w:r>
      <w:r>
        <w:rPr>
          <w:rFonts w:ascii="宋体" w:hAnsi="宋体" w:cs="宋体" w:hint="eastAsia"/>
          <w:color w:val="333333"/>
          <w:kern w:val="0"/>
          <w:szCs w:val="24"/>
        </w:rPr>
        <w:t>分）</w:t>
      </w:r>
    </w:p>
    <w:p w:rsidR="00DE183A" w:rsidRDefault="000A1842">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镇赉县镇赉镇抗旱水源井建设项目，共计发放调查问卷</w:t>
      </w:r>
      <w:r>
        <w:rPr>
          <w:rFonts w:ascii="宋体" w:hAnsi="宋体" w:cs="宋体"/>
          <w:color w:val="333333"/>
          <w:kern w:val="0"/>
          <w:szCs w:val="24"/>
        </w:rPr>
        <w:t>2</w:t>
      </w:r>
      <w:r>
        <w:rPr>
          <w:rFonts w:ascii="宋体" w:hAnsi="宋体" w:cs="宋体" w:hint="eastAsia"/>
          <w:color w:val="333333"/>
          <w:kern w:val="0"/>
          <w:szCs w:val="24"/>
        </w:rPr>
        <w:t>6</w:t>
      </w:r>
      <w:r>
        <w:rPr>
          <w:rFonts w:ascii="宋体" w:hAnsi="宋体" w:cs="宋体"/>
          <w:color w:val="333333"/>
          <w:kern w:val="0"/>
          <w:szCs w:val="24"/>
        </w:rPr>
        <w:t>张，收回2</w:t>
      </w:r>
      <w:r>
        <w:rPr>
          <w:rFonts w:ascii="宋体" w:hAnsi="宋体" w:cs="宋体" w:hint="eastAsia"/>
          <w:color w:val="333333"/>
          <w:kern w:val="0"/>
          <w:szCs w:val="24"/>
        </w:rPr>
        <w:t>6</w:t>
      </w:r>
      <w:r>
        <w:rPr>
          <w:rFonts w:ascii="宋体" w:hAnsi="宋体" w:cs="宋体"/>
          <w:color w:val="333333"/>
          <w:kern w:val="0"/>
          <w:szCs w:val="24"/>
        </w:rPr>
        <w:t>张，群众满意度95%</w:t>
      </w:r>
      <w:r>
        <w:rPr>
          <w:rFonts w:ascii="宋体" w:hAnsi="宋体" w:cs="宋体" w:hint="eastAsia"/>
          <w:color w:val="333333"/>
          <w:kern w:val="0"/>
          <w:szCs w:val="24"/>
        </w:rPr>
        <w:t>。该项得满分</w:t>
      </w:r>
      <w:r>
        <w:rPr>
          <w:rFonts w:ascii="宋体" w:hAnsi="宋体" w:cs="宋体"/>
          <w:color w:val="333333"/>
          <w:kern w:val="0"/>
          <w:szCs w:val="24"/>
        </w:rPr>
        <w:t>6</w:t>
      </w:r>
      <w:r>
        <w:rPr>
          <w:rFonts w:ascii="宋体" w:hAnsi="宋体" w:cs="宋体" w:hint="eastAsia"/>
          <w:color w:val="333333"/>
          <w:kern w:val="0"/>
          <w:szCs w:val="24"/>
        </w:rPr>
        <w:t>分。</w:t>
      </w:r>
    </w:p>
    <w:p w:rsidR="00DE183A" w:rsidRDefault="000A1842">
      <w:pPr>
        <w:pStyle w:val="1"/>
        <w:ind w:firstLine="562"/>
      </w:pPr>
      <w:r>
        <w:rPr>
          <w:rFonts w:hint="eastAsia"/>
        </w:rPr>
        <w:t>五、综合评价情况及评价结论</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本项目资金管理较为规范，未发现截留、挪用等违纪违规使用资金的情况。</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2019年农村饮水巩固提升改造工程绩效评价得分9</w:t>
      </w:r>
      <w:r>
        <w:rPr>
          <w:rFonts w:ascii="宋体" w:hAnsi="宋体" w:cs="宋体"/>
          <w:color w:val="333333"/>
          <w:kern w:val="0"/>
          <w:szCs w:val="24"/>
        </w:rPr>
        <w:t>5</w:t>
      </w:r>
      <w:r>
        <w:rPr>
          <w:rFonts w:ascii="宋体" w:hAnsi="宋体" w:cs="宋体" w:hint="eastAsia"/>
          <w:color w:val="333333"/>
          <w:kern w:val="0"/>
          <w:szCs w:val="24"/>
        </w:rPr>
        <w:t>分，评分等级为“优秀”，详见下表：</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567"/>
        <w:gridCol w:w="1208"/>
        <w:gridCol w:w="560"/>
        <w:gridCol w:w="1738"/>
        <w:gridCol w:w="3116"/>
        <w:gridCol w:w="556"/>
      </w:tblGrid>
      <w:tr w:rsidR="00DE183A">
        <w:tc>
          <w:tcPr>
            <w:tcW w:w="705" w:type="dxa"/>
            <w:tcBorders>
              <w:top w:val="single" w:sz="8" w:space="0" w:color="auto"/>
              <w:left w:val="single" w:sz="8" w:space="0" w:color="auto"/>
              <w:bottom w:val="single" w:sz="8" w:space="0" w:color="auto"/>
              <w:right w:val="single" w:sz="8"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lastRenderedPageBreak/>
              <w:t>一级指标</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二级指标</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三级指标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分值</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具体指标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评价标准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评分</w:t>
            </w:r>
          </w:p>
        </w:tc>
      </w:tr>
      <w:tr w:rsidR="00DE183A">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项目决策</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项目立项</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立项依据</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项目设立依据充分、符合相关要求</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项目设立依据充分符合相关要求的计2分，否则0分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项目库建设和执行</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要求建设了项目库并得到执行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按要求建立了项目库的得1分，项目从项目库中选择的得1分。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项目目标</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目标内容</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项目设定了具体（量化）、明确、可行的绩效目标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专项（项目）设定了具体、明确、可行的绩效目标得3分；设定了绩效目标，但目标不明确、不具体或不可行的得1分；未设定绩效目标的不得分。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3</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项目决策</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决策依据</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项目与扶贫攻坚目标相契合</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发现一个项目不符合精准扶贫要求的，扣1分，扣完为止。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决策程序</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项目符合申报条件</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项目符合申报条件的计2分，否则计0分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申报、批复程序完整符合相关管理办法</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批复审核手续完整的计2分，欠规范的计1分，无审核的计0分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1</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项目实施调整履行相应审批手续</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项目调整履行的相应手续的计1分，未履行手续计0分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1</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资金分配</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分配办法</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分配办法健全、规范、因素选择合理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分配办法健全、规范的计1分，因素选择全面、合理的计1分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分配结果</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项目符合相关分配办法，资金分配合理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项目符合相关分配办法的计2分，否则计0分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资金管理</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资金到位</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资金下达时效</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资金下达及时率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评价项目单位收到上级财政专项扶贫资金后，将资金指标下达主管部门或实施单位的时间效率。≤30日为满分，＞60日为0分，30日-60日按比例减分。超出30日未下达的资金，按资金量和时长加权减分。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资金到位率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实际到位资金与计划投入资金的比率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资金到位率=实际到位资金金额/计划到位资金额╳100%,100%计3分；95%-100%计2分；95%以下计1分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3</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资金使用</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资金挤占挪用</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是否存在资金挤占挪用情况</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每发现一起资金挤占挪用专项资金的扣1分。5分扣完时，在绩效评价指标总体得分上继续扣分。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5</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资金进度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专项资金使用率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评价项目单位实际使用专项资金情况与专项资金指标下达数进行对比。计分原则如下：当年末项目单位使用专项资金未达到90%的扣2分，未达到80%的扣3分，未达到70%的扣4分，未达到60%的扣5分，未达到50%</w:t>
            </w:r>
            <w:r>
              <w:rPr>
                <w:rFonts w:ascii="仿宋" w:eastAsia="仿宋" w:hAnsi="仿宋" w:cs="宋体" w:hint="eastAsia"/>
                <w:kern w:val="0"/>
                <w:sz w:val="20"/>
                <w:szCs w:val="20"/>
              </w:rPr>
              <w:lastRenderedPageBreak/>
              <w:t>的扣6分；次年末未达到70%的扣6分，未达到80%的扣5分，未达到90%的扣4分。两项合计最多扣6分。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lastRenderedPageBreak/>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资金支出程序</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资金拨付程序是否合规</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合规计2分，不合规不计分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项目管理</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资金监管</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资金监督</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设置专人专账管理且资金管理规范</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专项资金设置专人专账管理得1分，专项资金管理规范得1分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1</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资金管理制度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有资金管理制度或办法并严格执行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有资金管理制度并严格执行计4分，有管理制度未严格执行计2分，无资金管理制度计0分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项目实施</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项目重复申报、虚报冒领情况</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是否存在重复申报、虚报冒领情况</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每发现一起项目重复申报或虚报冒领资金的，各扣1分。3分扣完时，在绩效评价总体得分上继续扣分。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3</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项目开工</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按计划开工</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符合计2分，推迟2个月以上计1分，推迟3个月以上计0分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项目进度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按计划进度开展</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符合计2分；完成计划80%以下的计0分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项目招投标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项目按照规定执行招投标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分值=已招投标数/应招投标数*2</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项目完工</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按计划完工</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符合计2分，推迟2个月以上计1分，推迟3个月以上计0分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公示公告</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公示公告情况</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按照相关规定进行公示公告</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年度资金使用计划和实施项目在当地主要媒体上公告公示的，计2分；到村到户项目在所在行政村公告公示的，计2分。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项目制度</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项目制度管理</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是否建立项目管理制度，并严格执行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建立健全制度并严格执行计6分；有制度但没有严格执行计3分；否则计0分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6</w:t>
            </w:r>
          </w:p>
        </w:tc>
      </w:tr>
      <w:tr w:rsidR="00DE183A">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b/>
                <w:bCs/>
                <w:color w:val="000000"/>
                <w:kern w:val="0"/>
                <w:sz w:val="20"/>
                <w:szCs w:val="20"/>
              </w:rPr>
              <w:t>项目效益</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项目产出</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项目完成率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项目是否按申报资料的计划时间完成</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专项资金安排的项目截至申报完成时间实际完成情况。计分原则如下：项目未完成率达到30%以上的扣5分，未完成率达到20%-30%（含）的扣3分，未完成率达到10%-20%（含）的扣2分，未完成率10%（含）以下的扣1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5</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项目产出质量达标率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项目完成后，项目完成的质量达标产出数与实际产出数的比率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质量达标率100%计5分，质量达标率80%得3分，质量达标率80%以下得0分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5</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项目完成时效</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项目是否按申报资料的计划时间完成</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计划时间内完成100％得2分，完成80％得1分，完成60％得0.5分，</w:t>
            </w:r>
            <w:r>
              <w:rPr>
                <w:rFonts w:ascii="仿宋" w:eastAsia="仿宋" w:hAnsi="仿宋" w:cs="宋体" w:hint="eastAsia"/>
                <w:kern w:val="0"/>
                <w:sz w:val="20"/>
                <w:szCs w:val="20"/>
              </w:rPr>
              <w:lastRenderedPageBreak/>
              <w:t>完成60％以下得0分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lastRenderedPageBreak/>
              <w:t>2</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项目成本节约率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完成项目计划工作目标的实际节约成本与计划成本的比率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该项得分=申报资料的计划投资成本/项目实际投资成本×3分，满分3分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3</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项目效果</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经济效益</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项目实施对原贫困地区人均收入所带来的变化，对照实际完成情况与项目申报确定的经济指标来确定得分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完成经济指标计6分，完成度减少5%扣1分，扣完为止。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6</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社会效益</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8</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对照实际完成情况与项目申报确定的社会效益指标来确定得分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完成社会效益指标计</w:t>
            </w:r>
            <w:r>
              <w:rPr>
                <w:rFonts w:ascii="仿宋" w:eastAsia="仿宋" w:hAnsi="仿宋" w:cs="宋体"/>
                <w:kern w:val="0"/>
                <w:sz w:val="20"/>
                <w:szCs w:val="20"/>
              </w:rPr>
              <w:t>8分，完成度减少5%扣1分，扣完为止。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8</w:t>
            </w:r>
          </w:p>
        </w:tc>
      </w:tr>
      <w:tr w:rsidR="00DE183A">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E183A" w:rsidRDefault="00DE183A">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社会公众满意度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社会公众或服务对象对项目实施效果的满意程度</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满意度达到90%（含）以上计6分，80%（含）-90%计4分，70%（含）-80%以上计2分，低于70%计0分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6</w:t>
            </w:r>
          </w:p>
        </w:tc>
      </w:tr>
      <w:tr w:rsidR="00DE183A">
        <w:tc>
          <w:tcPr>
            <w:tcW w:w="288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合</w:t>
            </w:r>
            <w:r>
              <w:rPr>
                <w:rFonts w:ascii="Calibri" w:eastAsia="仿宋" w:hAnsi="Calibri" w:cs="Calibri"/>
                <w:b/>
                <w:bCs/>
                <w:kern w:val="0"/>
                <w:sz w:val="20"/>
                <w:szCs w:val="20"/>
              </w:rPr>
              <w:t>    </w:t>
            </w:r>
            <w:r>
              <w:rPr>
                <w:rFonts w:ascii="仿宋" w:eastAsia="仿宋" w:hAnsi="仿宋" w:cs="宋体" w:hint="eastAsia"/>
                <w:b/>
                <w:bCs/>
                <w:kern w:val="0"/>
                <w:sz w:val="20"/>
                <w:szCs w:val="20"/>
              </w:rPr>
              <w:t>计</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100</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Calibri" w:eastAsia="仿宋" w:hAnsi="Calibri" w:cs="Calibri"/>
                <w:kern w:val="0"/>
                <w:sz w:val="20"/>
                <w:szCs w:val="20"/>
              </w:rPr>
              <w:t> </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left"/>
              <w:rPr>
                <w:rFonts w:ascii="宋体" w:hAnsi="宋体" w:cs="宋体"/>
                <w:kern w:val="0"/>
                <w:szCs w:val="24"/>
              </w:rPr>
            </w:pPr>
            <w:r>
              <w:rPr>
                <w:rFonts w:ascii="Calibri" w:eastAsia="仿宋" w:hAnsi="Calibri" w:cs="Calibri"/>
                <w:kern w:val="0"/>
                <w:sz w:val="20"/>
                <w:szCs w:val="20"/>
              </w:rP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DE183A" w:rsidRDefault="000A1842">
            <w:pPr>
              <w:widowControl/>
              <w:spacing w:before="100" w:beforeAutospacing="1" w:after="100" w:afterAutospacing="1" w:line="240" w:lineRule="auto"/>
              <w:jc w:val="center"/>
              <w:rPr>
                <w:rFonts w:ascii="宋体" w:eastAsia="仿宋" w:hAnsi="宋体" w:cs="宋体"/>
                <w:kern w:val="0"/>
                <w:szCs w:val="24"/>
              </w:rPr>
            </w:pPr>
            <w:r>
              <w:rPr>
                <w:rFonts w:ascii="仿宋" w:eastAsia="仿宋" w:hAnsi="仿宋" w:cs="宋体" w:hint="eastAsia"/>
                <w:b/>
                <w:bCs/>
                <w:color w:val="000000"/>
                <w:kern w:val="0"/>
                <w:sz w:val="20"/>
                <w:szCs w:val="20"/>
              </w:rPr>
              <w:t>9</w:t>
            </w:r>
            <w:r>
              <w:rPr>
                <w:rFonts w:ascii="仿宋" w:eastAsia="仿宋" w:hAnsi="仿宋" w:cs="宋体"/>
                <w:b/>
                <w:bCs/>
                <w:color w:val="000000"/>
                <w:kern w:val="0"/>
                <w:sz w:val="20"/>
                <w:szCs w:val="20"/>
              </w:rPr>
              <w:t>5</w:t>
            </w:r>
          </w:p>
        </w:tc>
      </w:tr>
    </w:tbl>
    <w:p w:rsidR="00DE183A" w:rsidRDefault="000A1842">
      <w:pPr>
        <w:pStyle w:val="1"/>
        <w:ind w:firstLine="562"/>
      </w:pPr>
      <w:r>
        <w:rPr>
          <w:rFonts w:hint="eastAsia"/>
        </w:rPr>
        <w:t>六、主要经验做法、存在问题及建议</w:t>
      </w:r>
    </w:p>
    <w:p w:rsidR="00DE183A" w:rsidRDefault="000A1842">
      <w:pPr>
        <w:pStyle w:val="2"/>
      </w:pPr>
      <w:r>
        <w:rPr>
          <w:rFonts w:hint="eastAsia"/>
        </w:rPr>
        <w:t>（一）主要经验做法</w:t>
      </w:r>
    </w:p>
    <w:p w:rsidR="00DE183A" w:rsidRDefault="000A1842">
      <w:pPr>
        <w:ind w:firstLineChars="200" w:firstLine="480"/>
        <w:rPr>
          <w:rFonts w:ascii="宋体" w:hAnsi="宋体"/>
        </w:rPr>
      </w:pPr>
      <w:r>
        <w:rPr>
          <w:rFonts w:ascii="宋体" w:hAnsi="宋体" w:hint="eastAsia"/>
        </w:rPr>
        <w:t>1、统筹规划、合理布局、集中连片、重点突破，力争短期见效。</w:t>
      </w:r>
    </w:p>
    <w:p w:rsidR="00DE183A" w:rsidRDefault="000A1842">
      <w:pPr>
        <w:ind w:firstLineChars="200" w:firstLine="480"/>
        <w:rPr>
          <w:rFonts w:ascii="宋体" w:hAnsi="宋体"/>
        </w:rPr>
      </w:pPr>
      <w:r>
        <w:rPr>
          <w:rFonts w:ascii="宋体" w:hAnsi="宋体" w:hint="eastAsia"/>
        </w:rPr>
        <w:t>2、建立起行之有效的管理机制和措施，使有限的投入发挥出应有的效益。</w:t>
      </w:r>
    </w:p>
    <w:p w:rsidR="00DE183A" w:rsidRDefault="000A1842">
      <w:pPr>
        <w:ind w:firstLineChars="200" w:firstLine="480"/>
        <w:rPr>
          <w:rFonts w:ascii="宋体" w:hAnsi="宋体"/>
        </w:rPr>
      </w:pPr>
      <w:r>
        <w:rPr>
          <w:rFonts w:ascii="宋体" w:hAnsi="宋体" w:hint="eastAsia"/>
        </w:rPr>
        <w:t>3、坚持多元化的。实行国家扶持、地方配套，投工投劳的形式，来热启动社会各方面的积极性，多渠道筹措资金。</w:t>
      </w:r>
    </w:p>
    <w:p w:rsidR="00DE183A" w:rsidRDefault="000A1842">
      <w:pPr>
        <w:ind w:firstLineChars="200" w:firstLine="480"/>
        <w:rPr>
          <w:rFonts w:ascii="宋体" w:hAnsi="宋体"/>
        </w:rPr>
      </w:pPr>
      <w:r>
        <w:rPr>
          <w:rFonts w:ascii="宋体" w:hAnsi="宋体" w:hint="eastAsia"/>
        </w:rPr>
        <w:t>4、坚持生态效益、经济效益和社会效益相结合的原则。</w:t>
      </w:r>
    </w:p>
    <w:p w:rsidR="00DE183A" w:rsidRDefault="000A1842">
      <w:pPr>
        <w:pStyle w:val="2"/>
      </w:pPr>
      <w:r>
        <w:rPr>
          <w:rFonts w:hint="eastAsia"/>
        </w:rPr>
        <w:t>（二）存在的主要问题</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无。</w:t>
      </w:r>
    </w:p>
    <w:p w:rsidR="00DE183A" w:rsidRDefault="000A1842">
      <w:pPr>
        <w:pStyle w:val="2"/>
      </w:pPr>
      <w:bookmarkStart w:id="1" w:name="_Toc27421_WPSOffice_Level1"/>
      <w:r>
        <w:rPr>
          <w:rFonts w:hint="eastAsia"/>
        </w:rPr>
        <w:t>（三）建议</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lastRenderedPageBreak/>
        <w:t>1</w:t>
      </w:r>
      <w:r>
        <w:rPr>
          <w:rFonts w:ascii="宋体" w:hAnsi="宋体" w:cs="宋体" w:hint="eastAsia"/>
          <w:color w:val="333333"/>
          <w:kern w:val="0"/>
          <w:szCs w:val="24"/>
        </w:rPr>
        <w:t>、</w:t>
      </w:r>
      <w:r>
        <w:rPr>
          <w:rFonts w:ascii="宋体" w:hAnsi="宋体" w:cs="宋体"/>
          <w:color w:val="333333"/>
          <w:kern w:val="0"/>
          <w:szCs w:val="24"/>
        </w:rPr>
        <w:t>强化项目建设前期工作，科学论证、合理规划、严格审批，对项目相关资料进行收集、分类、整理、归档，以便备查。建议主管部门需担负起督促检查、追踪问效的责任，加强业务指导与跟踪检查，关注实施情况和效果。</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2</w:t>
      </w:r>
      <w:r>
        <w:rPr>
          <w:rFonts w:ascii="宋体" w:hAnsi="宋体" w:cs="宋体" w:hint="eastAsia"/>
          <w:color w:val="333333"/>
          <w:kern w:val="0"/>
          <w:szCs w:val="24"/>
        </w:rPr>
        <w:t>、</w:t>
      </w:r>
      <w:r>
        <w:rPr>
          <w:rFonts w:ascii="宋体" w:hAnsi="宋体" w:cs="宋体"/>
          <w:color w:val="333333"/>
          <w:kern w:val="0"/>
          <w:szCs w:val="24"/>
        </w:rPr>
        <w:t>加强后期管护，避免“重造轻管”，建立后期管护制度，明确管护责任，建立长效机制，在“造好”的基础上“管好”，使项目能真正长期有效的发挥其后期潜力和效益。</w:t>
      </w:r>
    </w:p>
    <w:p w:rsidR="00DE183A" w:rsidRDefault="000A1842">
      <w:pPr>
        <w:widowControl/>
        <w:ind w:firstLine="480"/>
        <w:rPr>
          <w:rFonts w:ascii="宋体" w:hAnsi="宋体" w:cs="宋体"/>
          <w:color w:val="333333"/>
          <w:kern w:val="0"/>
          <w:szCs w:val="24"/>
        </w:rPr>
      </w:pPr>
      <w:r>
        <w:rPr>
          <w:rFonts w:ascii="宋体" w:hAnsi="宋体" w:cs="宋体"/>
          <w:color w:val="333333"/>
          <w:kern w:val="0"/>
          <w:szCs w:val="24"/>
        </w:rPr>
        <w:t>3</w:t>
      </w:r>
      <w:r>
        <w:rPr>
          <w:rFonts w:ascii="宋体" w:hAnsi="宋体" w:cs="宋体" w:hint="eastAsia"/>
          <w:color w:val="333333"/>
          <w:kern w:val="0"/>
          <w:szCs w:val="24"/>
        </w:rPr>
        <w:t>、</w:t>
      </w:r>
      <w:r>
        <w:rPr>
          <w:rFonts w:ascii="宋体" w:hAnsi="宋体" w:cs="宋体"/>
          <w:color w:val="333333"/>
          <w:kern w:val="0"/>
          <w:szCs w:val="24"/>
        </w:rPr>
        <w:t>提高财政资金使用效率，各级财政部门和水利部门应积极采取有效措施，建立健全各项制度机制，有效控制结余资金。定期落实项目进展，跟踪分析资金结余情况及原因，并将绩效评价结果作为资金分配的重要因素，以充分发挥资金的使用效益，减少资金的沉淀。</w:t>
      </w:r>
    </w:p>
    <w:p w:rsidR="00DE183A" w:rsidRDefault="000A1842">
      <w:pPr>
        <w:widowControl/>
        <w:ind w:firstLine="480"/>
        <w:rPr>
          <w:rFonts w:ascii="宋体" w:hAnsi="宋体" w:cs="宋体"/>
          <w:color w:val="333333"/>
          <w:kern w:val="0"/>
          <w:szCs w:val="24"/>
        </w:rPr>
      </w:pPr>
      <w:r>
        <w:rPr>
          <w:rFonts w:ascii="宋体" w:hAnsi="宋体" w:cs="宋体" w:hint="eastAsia"/>
          <w:color w:val="333333"/>
          <w:kern w:val="0"/>
          <w:szCs w:val="24"/>
        </w:rPr>
        <w:t>4、严格扶贫资金专户管理，封闭运行，实行专账管理核算。</w:t>
      </w:r>
    </w:p>
    <w:p w:rsidR="00DE183A" w:rsidRDefault="00DE183A">
      <w:pPr>
        <w:tabs>
          <w:tab w:val="left" w:pos="3360"/>
          <w:tab w:val="right" w:pos="9240"/>
        </w:tabs>
        <w:spacing w:line="460" w:lineRule="exact"/>
        <w:ind w:firstLineChars="200" w:firstLine="562"/>
        <w:jc w:val="left"/>
        <w:rPr>
          <w:rFonts w:ascii="宋体" w:hAnsi="宋体" w:cs="Times New Roman"/>
          <w:b/>
          <w:bCs/>
          <w:color w:val="000000"/>
          <w:sz w:val="28"/>
        </w:rPr>
      </w:pPr>
    </w:p>
    <w:p w:rsidR="00DE183A" w:rsidRDefault="00DE183A">
      <w:pPr>
        <w:tabs>
          <w:tab w:val="left" w:pos="3360"/>
          <w:tab w:val="right" w:pos="9240"/>
        </w:tabs>
        <w:spacing w:line="460" w:lineRule="exact"/>
        <w:ind w:firstLineChars="200" w:firstLine="562"/>
        <w:jc w:val="left"/>
        <w:rPr>
          <w:rFonts w:ascii="宋体" w:hAnsi="宋体" w:cs="Times New Roman"/>
          <w:b/>
          <w:bCs/>
          <w:color w:val="000000"/>
          <w:sz w:val="28"/>
        </w:rPr>
      </w:pPr>
    </w:p>
    <w:p w:rsidR="00DE183A" w:rsidRDefault="00DE183A">
      <w:pPr>
        <w:tabs>
          <w:tab w:val="left" w:pos="3360"/>
          <w:tab w:val="right" w:pos="9240"/>
        </w:tabs>
        <w:spacing w:line="460" w:lineRule="exact"/>
        <w:ind w:firstLineChars="200" w:firstLine="562"/>
        <w:jc w:val="left"/>
        <w:rPr>
          <w:rFonts w:ascii="宋体" w:hAnsi="宋体" w:cs="Times New Roman"/>
          <w:b/>
          <w:bCs/>
          <w:color w:val="000000"/>
          <w:sz w:val="28"/>
        </w:rPr>
      </w:pPr>
    </w:p>
    <w:p w:rsidR="00DE183A" w:rsidRDefault="00DE183A">
      <w:pPr>
        <w:tabs>
          <w:tab w:val="left" w:pos="3360"/>
          <w:tab w:val="right" w:pos="9240"/>
        </w:tabs>
        <w:spacing w:line="460" w:lineRule="exact"/>
        <w:ind w:firstLineChars="200" w:firstLine="562"/>
        <w:jc w:val="left"/>
        <w:rPr>
          <w:rFonts w:ascii="宋体" w:hAnsi="宋体" w:cs="Times New Roman"/>
          <w:b/>
          <w:bCs/>
          <w:color w:val="000000"/>
          <w:sz w:val="28"/>
        </w:rPr>
      </w:pPr>
    </w:p>
    <w:p w:rsidR="00DE183A" w:rsidRDefault="000A1842">
      <w:pPr>
        <w:tabs>
          <w:tab w:val="left" w:pos="3360"/>
          <w:tab w:val="right" w:pos="9240"/>
        </w:tabs>
        <w:spacing w:line="460" w:lineRule="exact"/>
        <w:ind w:firstLineChars="200" w:firstLine="562"/>
        <w:jc w:val="left"/>
        <w:rPr>
          <w:rFonts w:ascii="宋体" w:hAnsi="宋体" w:cs="Times New Roman"/>
          <w:b/>
          <w:bCs/>
          <w:color w:val="000000"/>
          <w:sz w:val="28"/>
        </w:rPr>
      </w:pPr>
      <w:r>
        <w:rPr>
          <w:rFonts w:ascii="宋体" w:hAnsi="宋体" w:cs="Times New Roman" w:hint="eastAsia"/>
          <w:b/>
          <w:bCs/>
          <w:color w:val="000000"/>
          <w:sz w:val="28"/>
        </w:rPr>
        <w:t>吉林丰华会计师事务所         中国注册会计师：</w:t>
      </w:r>
      <w:bookmarkEnd w:id="1"/>
    </w:p>
    <w:p w:rsidR="00DE183A" w:rsidRDefault="00DE183A">
      <w:pPr>
        <w:tabs>
          <w:tab w:val="left" w:pos="3360"/>
          <w:tab w:val="right" w:pos="9240"/>
        </w:tabs>
        <w:spacing w:line="460" w:lineRule="exact"/>
        <w:ind w:firstLineChars="200" w:firstLine="562"/>
        <w:jc w:val="left"/>
        <w:rPr>
          <w:rFonts w:ascii="宋体" w:hAnsi="宋体" w:cs="Times New Roman"/>
          <w:b/>
          <w:bCs/>
          <w:color w:val="000000"/>
          <w:sz w:val="28"/>
        </w:rPr>
      </w:pPr>
    </w:p>
    <w:p w:rsidR="00DE183A" w:rsidRDefault="000A1842">
      <w:pPr>
        <w:tabs>
          <w:tab w:val="left" w:pos="3360"/>
          <w:tab w:val="right" w:pos="9240"/>
        </w:tabs>
        <w:spacing w:line="460" w:lineRule="exact"/>
        <w:ind w:firstLineChars="200" w:firstLine="562"/>
        <w:jc w:val="left"/>
        <w:rPr>
          <w:rFonts w:ascii="宋体" w:hAnsi="宋体" w:cs="Times New Roman"/>
          <w:b/>
          <w:bCs/>
          <w:color w:val="000000"/>
          <w:sz w:val="28"/>
        </w:rPr>
      </w:pPr>
      <w:r>
        <w:rPr>
          <w:rFonts w:ascii="宋体" w:hAnsi="宋体" w:cs="Times New Roman" w:hint="eastAsia"/>
          <w:b/>
          <w:bCs/>
          <w:color w:val="000000"/>
          <w:sz w:val="28"/>
        </w:rPr>
        <w:t xml:space="preserve">      </w:t>
      </w:r>
      <w:bookmarkStart w:id="2" w:name="_Toc22128_WPSOffice_Level1"/>
      <w:r>
        <w:rPr>
          <w:rFonts w:ascii="宋体" w:hAnsi="宋体" w:cs="Times New Roman" w:hint="eastAsia"/>
          <w:b/>
          <w:bCs/>
          <w:color w:val="000000"/>
          <w:sz w:val="28"/>
        </w:rPr>
        <w:t>有限公司               中国注册会计师：</w:t>
      </w:r>
      <w:bookmarkEnd w:id="2"/>
    </w:p>
    <w:p w:rsidR="00DE183A" w:rsidRDefault="00DE183A">
      <w:pPr>
        <w:tabs>
          <w:tab w:val="left" w:pos="3360"/>
          <w:tab w:val="right" w:pos="9240"/>
        </w:tabs>
        <w:spacing w:line="460" w:lineRule="exact"/>
        <w:ind w:firstLineChars="1968" w:firstLine="5532"/>
        <w:jc w:val="left"/>
        <w:rPr>
          <w:rFonts w:ascii="宋体" w:hAnsi="宋体" w:cs="Times New Roman"/>
          <w:b/>
          <w:bCs/>
          <w:color w:val="000000"/>
          <w:sz w:val="28"/>
        </w:rPr>
      </w:pPr>
    </w:p>
    <w:p w:rsidR="00DE183A" w:rsidRDefault="000A1842">
      <w:pPr>
        <w:tabs>
          <w:tab w:val="left" w:pos="3360"/>
          <w:tab w:val="right" w:pos="9240"/>
        </w:tabs>
        <w:spacing w:line="460" w:lineRule="exact"/>
        <w:ind w:firstLineChars="200" w:firstLine="562"/>
        <w:jc w:val="left"/>
        <w:rPr>
          <w:rFonts w:ascii="微软雅黑" w:eastAsia="微软雅黑" w:hAnsi="微软雅黑" w:cs="宋体"/>
          <w:color w:val="333333"/>
          <w:kern w:val="0"/>
          <w:szCs w:val="24"/>
        </w:rPr>
      </w:pPr>
      <w:r>
        <w:rPr>
          <w:rFonts w:ascii="宋体" w:hAnsi="宋体" w:cs="Times New Roman" w:hint="eastAsia"/>
          <w:b/>
          <w:bCs/>
          <w:color w:val="000000"/>
          <w:sz w:val="28"/>
        </w:rPr>
        <w:t xml:space="preserve">     </w:t>
      </w:r>
      <w:bookmarkStart w:id="3" w:name="_Toc2258_WPSOffice_Level1"/>
      <w:r>
        <w:rPr>
          <w:rFonts w:ascii="宋体" w:hAnsi="宋体" w:cs="Times New Roman" w:hint="eastAsia"/>
          <w:b/>
          <w:bCs/>
          <w:color w:val="000000"/>
          <w:sz w:val="28"/>
        </w:rPr>
        <w:t>中国·长春              二</w:t>
      </w:r>
      <w:r>
        <w:rPr>
          <w:rFonts w:ascii="宋体" w:hAnsi="宋体" w:cs="宋体" w:hint="eastAsia"/>
          <w:b/>
          <w:bCs/>
          <w:color w:val="000000"/>
          <w:sz w:val="28"/>
        </w:rPr>
        <w:t>零</w:t>
      </w:r>
      <w:r>
        <w:rPr>
          <w:rFonts w:ascii="宋体" w:hAnsi="宋体" w:cs="仿宋_GB2312" w:hint="eastAsia"/>
          <w:b/>
          <w:bCs/>
          <w:color w:val="000000"/>
          <w:sz w:val="28"/>
        </w:rPr>
        <w:t>二零年六月十五</w:t>
      </w:r>
      <w:r>
        <w:rPr>
          <w:rFonts w:ascii="宋体" w:hAnsi="宋体" w:cs="Times New Roman" w:hint="eastAsia"/>
          <w:b/>
          <w:bCs/>
          <w:color w:val="000000"/>
          <w:sz w:val="28"/>
        </w:rPr>
        <w:t>日</w:t>
      </w:r>
      <w:bookmarkEnd w:id="3"/>
    </w:p>
    <w:sectPr w:rsidR="00DE183A">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7B" w:rsidRDefault="000A1842">
      <w:pPr>
        <w:spacing w:line="240" w:lineRule="auto"/>
      </w:pPr>
      <w:r>
        <w:separator/>
      </w:r>
    </w:p>
  </w:endnote>
  <w:endnote w:type="continuationSeparator" w:id="0">
    <w:p w:rsidR="00831C7B" w:rsidRDefault="000A1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3A" w:rsidRDefault="00DE183A">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3A" w:rsidRDefault="00DE183A">
    <w:pPr>
      <w:pBdr>
        <w:bottom w:val="thickThinSmallGap" w:sz="18" w:space="0" w:color="auto"/>
      </w:pBdr>
      <w:spacing w:line="240" w:lineRule="exact"/>
      <w:ind w:firstLine="482"/>
      <w:jc w:val="center"/>
      <w:rPr>
        <w:rFonts w:eastAsia="楷体_GB2312"/>
        <w:b/>
        <w:szCs w:val="8"/>
      </w:rPr>
    </w:pPr>
  </w:p>
  <w:p w:rsidR="00DE183A" w:rsidRDefault="000A1842">
    <w:pPr>
      <w:pStyle w:val="a5"/>
    </w:pPr>
    <w:r>
      <w:rPr>
        <w:rFonts w:ascii="楷体_GB2312" w:eastAsia="楷体_GB2312" w:hint="eastAsia"/>
        <w:b/>
        <w:bCs/>
        <w:sz w:val="21"/>
      </w:rPr>
      <w:t xml:space="preserve">吉林丰华会计师事务所有限公司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中国</w:t>
    </w:r>
    <w:r>
      <w:rPr>
        <w:rFonts w:ascii="楷体_GB2312" w:eastAsia="楷体_GB2312" w:hint="eastAsia"/>
        <w:sz w:val="21"/>
      </w:rPr>
      <w:t>·</w:t>
    </w:r>
    <w:r>
      <w:rPr>
        <w:rFonts w:ascii="楷体_GB2312" w:eastAsia="楷体_GB2312" w:hint="eastAsia"/>
        <w:b/>
        <w:bCs/>
        <w:sz w:val="21"/>
      </w:rPr>
      <w:t>长春</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3A" w:rsidRDefault="00DE183A">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3A" w:rsidRDefault="009122D5">
    <w:pPr>
      <w:pBdr>
        <w:bottom w:val="thickThinSmallGap" w:sz="18" w:space="0" w:color="auto"/>
      </w:pBdr>
      <w:spacing w:line="240" w:lineRule="exact"/>
      <w:ind w:firstLine="480"/>
      <w:jc w:val="center"/>
      <w:rPr>
        <w:rFonts w:eastAsia="楷体_GB2312"/>
        <w:b/>
        <w:szCs w:val="8"/>
      </w:rPr>
    </w:pPr>
    <w:r>
      <w:rPr>
        <w:rFonts w:eastAsiaTheme="minorEastAsia"/>
      </w:rPr>
      <w:pict>
        <v:shapetype id="_x0000_t202" coordsize="21600,21600" o:spt="202" path="m,l,21600r21600,l21600,xe">
          <v:stroke joinstyle="miter"/>
          <v:path gradientshapeok="t" o:connecttype="rect"/>
        </v:shapetype>
        <v:shape id="_x0000_s3073" type="#_x0000_t202" style="position:absolute;left:0;text-align:left;margin-left:0;margin-top:0;width:50.45pt;height:10.35pt;z-index:251659264;mso-position-horizontal:center;mso-position-horizontal-relative:margin;mso-width-relative:page;mso-height-relative:page" filled="f" stroked="f">
          <v:textbox style="mso-fit-shape-to-text:t" inset="0,0,0,0">
            <w:txbxContent>
              <w:p w:rsidR="00DE183A" w:rsidRDefault="000A1842">
                <w:pPr>
                  <w:pStyle w:val="a5"/>
                  <w:ind w:firstLine="360"/>
                </w:pPr>
                <w:r>
                  <w:rPr>
                    <w:rFonts w:hint="eastAsia"/>
                  </w:rPr>
                  <w:fldChar w:fldCharType="begin"/>
                </w:r>
                <w:r>
                  <w:rPr>
                    <w:rFonts w:hint="eastAsia"/>
                  </w:rPr>
                  <w:instrText xml:space="preserve"> PAGE  \* MERGEFORMAT </w:instrText>
                </w:r>
                <w:r>
                  <w:rPr>
                    <w:rFonts w:hint="eastAsia"/>
                  </w:rPr>
                  <w:fldChar w:fldCharType="separate"/>
                </w:r>
                <w:r w:rsidR="009122D5">
                  <w:rPr>
                    <w:noProof/>
                  </w:rPr>
                  <w:t>10</w:t>
                </w:r>
                <w:r>
                  <w:rPr>
                    <w:rFonts w:hint="eastAsia"/>
                  </w:rPr>
                  <w:fldChar w:fldCharType="end"/>
                </w:r>
              </w:p>
            </w:txbxContent>
          </v:textbox>
          <w10:wrap anchorx="margin"/>
        </v:shape>
      </w:pict>
    </w:r>
  </w:p>
  <w:p w:rsidR="00DE183A" w:rsidRDefault="000A1842">
    <w:pPr>
      <w:pStyle w:val="a5"/>
      <w:rPr>
        <w:rFonts w:ascii="楷体_GB2312" w:eastAsia="楷体_GB2312"/>
        <w:sz w:val="21"/>
      </w:rPr>
    </w:pPr>
    <w:r>
      <w:rPr>
        <w:rFonts w:ascii="楷体_GB2312" w:eastAsia="楷体_GB2312" w:hint="eastAsia"/>
        <w:b/>
        <w:bCs/>
        <w:sz w:val="21"/>
      </w:rPr>
      <w:t xml:space="preserve">吉林丰华会计师事务所有限公司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b/>
        <w:bCs/>
        <w:sz w:val="21"/>
        <w:szCs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中国</w:t>
    </w:r>
    <w:r>
      <w:rPr>
        <w:rFonts w:ascii="楷体_GB2312" w:eastAsia="楷体_GB2312" w:hint="eastAsia"/>
        <w:sz w:val="21"/>
      </w:rPr>
      <w:t>·</w:t>
    </w:r>
    <w:r>
      <w:rPr>
        <w:rFonts w:ascii="楷体_GB2312" w:eastAsia="楷体_GB2312" w:hint="eastAsia"/>
        <w:b/>
        <w:bCs/>
        <w:sz w:val="21"/>
      </w:rPr>
      <w:t>长春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7B" w:rsidRDefault="000A1842">
      <w:pPr>
        <w:spacing w:line="240" w:lineRule="auto"/>
      </w:pPr>
      <w:r>
        <w:separator/>
      </w:r>
    </w:p>
  </w:footnote>
  <w:footnote w:type="continuationSeparator" w:id="0">
    <w:p w:rsidR="00831C7B" w:rsidRDefault="000A18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3A" w:rsidRDefault="00DE183A">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3A" w:rsidRDefault="000A1842">
    <w:pPr>
      <w:spacing w:line="240" w:lineRule="exact"/>
      <w:ind w:right="408"/>
      <w:rPr>
        <w:rFonts w:ascii="宋体" w:hAnsi="宋体"/>
        <w:bCs/>
        <w:i/>
        <w:iCs/>
        <w:w w:val="85"/>
        <w:sz w:val="18"/>
        <w:szCs w:val="18"/>
      </w:rPr>
    </w:pPr>
    <w:r>
      <w:rPr>
        <w:rFonts w:ascii="宋体" w:hAnsi="宋体" w:hint="eastAsia"/>
        <w:b/>
        <w:bCs/>
        <w:i/>
        <w:iCs/>
        <w:w w:val="85"/>
        <w:sz w:val="18"/>
        <w:szCs w:val="18"/>
      </w:rPr>
      <w:t xml:space="preserve">镇赉县镇赉镇抗旱水源井建设项目绩效评价报告  </w:t>
    </w:r>
  </w:p>
  <w:p w:rsidR="00DE183A" w:rsidRDefault="00DE183A">
    <w:pPr>
      <w:pBdr>
        <w:bottom w:val="thickThinSmallGap" w:sz="18" w:space="1" w:color="auto"/>
      </w:pBdr>
      <w:tabs>
        <w:tab w:val="left" w:pos="3360"/>
        <w:tab w:val="right" w:pos="9240"/>
      </w:tabs>
      <w:spacing w:line="40" w:lineRule="exact"/>
      <w:ind w:firstLine="480"/>
      <w:rPr>
        <w:rFonts w:ascii="宋体" w:hAnsi="宋体"/>
        <w:szCs w:val="21"/>
      </w:rPr>
    </w:pPr>
  </w:p>
  <w:p w:rsidR="00DE183A" w:rsidRDefault="00DE183A">
    <w:pPr>
      <w:tabs>
        <w:tab w:val="left" w:pos="3360"/>
        <w:tab w:val="right" w:pos="9240"/>
      </w:tabs>
      <w:spacing w:line="40" w:lineRule="exact"/>
      <w:ind w:firstLine="480"/>
      <w:rPr>
        <w:rFonts w:ascii="宋体" w:hAnsi="宋体"/>
        <w:szCs w:val="21"/>
      </w:rPr>
    </w:pPr>
  </w:p>
  <w:p w:rsidR="00DE183A" w:rsidRDefault="00DE183A">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3A" w:rsidRDefault="00DE183A">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14FA"/>
    <w:multiLevelType w:val="multilevel"/>
    <w:tmpl w:val="0A2D14F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8F"/>
    <w:rsid w:val="000166BF"/>
    <w:rsid w:val="00025E9A"/>
    <w:rsid w:val="00026BC2"/>
    <w:rsid w:val="00031E95"/>
    <w:rsid w:val="00054266"/>
    <w:rsid w:val="00055B94"/>
    <w:rsid w:val="00061587"/>
    <w:rsid w:val="000704A3"/>
    <w:rsid w:val="0007539F"/>
    <w:rsid w:val="0007602F"/>
    <w:rsid w:val="00081378"/>
    <w:rsid w:val="000A1842"/>
    <w:rsid w:val="000A5DD4"/>
    <w:rsid w:val="000A6591"/>
    <w:rsid w:val="000B3547"/>
    <w:rsid w:val="000B5363"/>
    <w:rsid w:val="000B549A"/>
    <w:rsid w:val="000B6E08"/>
    <w:rsid w:val="000C3BC9"/>
    <w:rsid w:val="000D640B"/>
    <w:rsid w:val="000D7748"/>
    <w:rsid w:val="000F02F6"/>
    <w:rsid w:val="00105E28"/>
    <w:rsid w:val="00124446"/>
    <w:rsid w:val="00133D7A"/>
    <w:rsid w:val="00147499"/>
    <w:rsid w:val="001477AC"/>
    <w:rsid w:val="0015215C"/>
    <w:rsid w:val="00160E56"/>
    <w:rsid w:val="0016178E"/>
    <w:rsid w:val="00165E8F"/>
    <w:rsid w:val="00181C21"/>
    <w:rsid w:val="00185DAF"/>
    <w:rsid w:val="00196BFB"/>
    <w:rsid w:val="001A4920"/>
    <w:rsid w:val="001A661F"/>
    <w:rsid w:val="001B3861"/>
    <w:rsid w:val="001C0B81"/>
    <w:rsid w:val="001C7B35"/>
    <w:rsid w:val="001D582F"/>
    <w:rsid w:val="001E0BB6"/>
    <w:rsid w:val="001E3EBA"/>
    <w:rsid w:val="001E6C2C"/>
    <w:rsid w:val="001F2161"/>
    <w:rsid w:val="001F3DAD"/>
    <w:rsid w:val="002107DD"/>
    <w:rsid w:val="0021271B"/>
    <w:rsid w:val="00214DE6"/>
    <w:rsid w:val="00232502"/>
    <w:rsid w:val="002678B3"/>
    <w:rsid w:val="00274E20"/>
    <w:rsid w:val="00277405"/>
    <w:rsid w:val="00282FAC"/>
    <w:rsid w:val="00285208"/>
    <w:rsid w:val="00291486"/>
    <w:rsid w:val="00295C50"/>
    <w:rsid w:val="002A3F6F"/>
    <w:rsid w:val="002A4D2B"/>
    <w:rsid w:val="002B0ECD"/>
    <w:rsid w:val="002D7A16"/>
    <w:rsid w:val="002E3969"/>
    <w:rsid w:val="002F6609"/>
    <w:rsid w:val="003225D7"/>
    <w:rsid w:val="00345CB8"/>
    <w:rsid w:val="003500C8"/>
    <w:rsid w:val="00353083"/>
    <w:rsid w:val="00374CD0"/>
    <w:rsid w:val="003804EF"/>
    <w:rsid w:val="00380A80"/>
    <w:rsid w:val="00383EBC"/>
    <w:rsid w:val="003901F6"/>
    <w:rsid w:val="003A7F11"/>
    <w:rsid w:val="003B4DAC"/>
    <w:rsid w:val="003C1BA8"/>
    <w:rsid w:val="003C2AD2"/>
    <w:rsid w:val="003C5616"/>
    <w:rsid w:val="003C7FA8"/>
    <w:rsid w:val="003F4336"/>
    <w:rsid w:val="003F6FDA"/>
    <w:rsid w:val="00401989"/>
    <w:rsid w:val="00417881"/>
    <w:rsid w:val="0042613F"/>
    <w:rsid w:val="00431BBB"/>
    <w:rsid w:val="00433B8B"/>
    <w:rsid w:val="004377A6"/>
    <w:rsid w:val="00456A3C"/>
    <w:rsid w:val="00456F67"/>
    <w:rsid w:val="004614AF"/>
    <w:rsid w:val="004649F6"/>
    <w:rsid w:val="004700B1"/>
    <w:rsid w:val="00474C7A"/>
    <w:rsid w:val="00490DB8"/>
    <w:rsid w:val="00491E0B"/>
    <w:rsid w:val="004B5E97"/>
    <w:rsid w:val="004C6B1E"/>
    <w:rsid w:val="004D63A2"/>
    <w:rsid w:val="004E4E44"/>
    <w:rsid w:val="004E67A2"/>
    <w:rsid w:val="004F1340"/>
    <w:rsid w:val="004F3929"/>
    <w:rsid w:val="00512020"/>
    <w:rsid w:val="005307F6"/>
    <w:rsid w:val="00533F23"/>
    <w:rsid w:val="00534A94"/>
    <w:rsid w:val="005528B7"/>
    <w:rsid w:val="005532D0"/>
    <w:rsid w:val="005725B2"/>
    <w:rsid w:val="00575265"/>
    <w:rsid w:val="00597DF9"/>
    <w:rsid w:val="005A324A"/>
    <w:rsid w:val="005A541B"/>
    <w:rsid w:val="005A58B2"/>
    <w:rsid w:val="005A675B"/>
    <w:rsid w:val="005B7B7C"/>
    <w:rsid w:val="005C38BE"/>
    <w:rsid w:val="005E0D43"/>
    <w:rsid w:val="005E2806"/>
    <w:rsid w:val="005F1305"/>
    <w:rsid w:val="005F67D4"/>
    <w:rsid w:val="00601B5C"/>
    <w:rsid w:val="00616D37"/>
    <w:rsid w:val="00630134"/>
    <w:rsid w:val="00657121"/>
    <w:rsid w:val="00660596"/>
    <w:rsid w:val="0066493D"/>
    <w:rsid w:val="006779E8"/>
    <w:rsid w:val="0068350B"/>
    <w:rsid w:val="00692236"/>
    <w:rsid w:val="006A0BD5"/>
    <w:rsid w:val="006B1F7D"/>
    <w:rsid w:val="006B792E"/>
    <w:rsid w:val="006D2609"/>
    <w:rsid w:val="006D2E9D"/>
    <w:rsid w:val="006D7C20"/>
    <w:rsid w:val="006E7C75"/>
    <w:rsid w:val="00721C0B"/>
    <w:rsid w:val="00724D0F"/>
    <w:rsid w:val="007304CA"/>
    <w:rsid w:val="0073115B"/>
    <w:rsid w:val="00735B4C"/>
    <w:rsid w:val="007457B5"/>
    <w:rsid w:val="00747CDE"/>
    <w:rsid w:val="00757133"/>
    <w:rsid w:val="00775F2D"/>
    <w:rsid w:val="007802EC"/>
    <w:rsid w:val="00794670"/>
    <w:rsid w:val="007953FB"/>
    <w:rsid w:val="007968F0"/>
    <w:rsid w:val="007A5F2A"/>
    <w:rsid w:val="007C5065"/>
    <w:rsid w:val="007D2321"/>
    <w:rsid w:val="007E0664"/>
    <w:rsid w:val="007E2539"/>
    <w:rsid w:val="007E27F0"/>
    <w:rsid w:val="007E76CC"/>
    <w:rsid w:val="007F0B3B"/>
    <w:rsid w:val="007F7A19"/>
    <w:rsid w:val="008018E7"/>
    <w:rsid w:val="00814B20"/>
    <w:rsid w:val="00816775"/>
    <w:rsid w:val="00821D2D"/>
    <w:rsid w:val="00825682"/>
    <w:rsid w:val="0083176A"/>
    <w:rsid w:val="00831C7B"/>
    <w:rsid w:val="00832430"/>
    <w:rsid w:val="00847756"/>
    <w:rsid w:val="008536E3"/>
    <w:rsid w:val="00856295"/>
    <w:rsid w:val="0087250E"/>
    <w:rsid w:val="00875BC4"/>
    <w:rsid w:val="00875F76"/>
    <w:rsid w:val="00893A11"/>
    <w:rsid w:val="00895A44"/>
    <w:rsid w:val="008B7B21"/>
    <w:rsid w:val="008C6905"/>
    <w:rsid w:val="008D20B0"/>
    <w:rsid w:val="008D4529"/>
    <w:rsid w:val="008D72F5"/>
    <w:rsid w:val="008E10BF"/>
    <w:rsid w:val="008E727D"/>
    <w:rsid w:val="008F0312"/>
    <w:rsid w:val="008F18CE"/>
    <w:rsid w:val="008F6880"/>
    <w:rsid w:val="009006C1"/>
    <w:rsid w:val="00907441"/>
    <w:rsid w:val="009122D5"/>
    <w:rsid w:val="00920E03"/>
    <w:rsid w:val="009249AD"/>
    <w:rsid w:val="00933D8F"/>
    <w:rsid w:val="009377CD"/>
    <w:rsid w:val="00942F40"/>
    <w:rsid w:val="0094603F"/>
    <w:rsid w:val="00951FE9"/>
    <w:rsid w:val="0096032A"/>
    <w:rsid w:val="00963F9B"/>
    <w:rsid w:val="00966702"/>
    <w:rsid w:val="009809E1"/>
    <w:rsid w:val="009842A9"/>
    <w:rsid w:val="00990E0A"/>
    <w:rsid w:val="009916BF"/>
    <w:rsid w:val="00995694"/>
    <w:rsid w:val="009A2F28"/>
    <w:rsid w:val="009B0C2B"/>
    <w:rsid w:val="009C4EA5"/>
    <w:rsid w:val="009D0EE5"/>
    <w:rsid w:val="009E4514"/>
    <w:rsid w:val="00A1429F"/>
    <w:rsid w:val="00A3219D"/>
    <w:rsid w:val="00A33CA9"/>
    <w:rsid w:val="00A44794"/>
    <w:rsid w:val="00A46E58"/>
    <w:rsid w:val="00A55F9B"/>
    <w:rsid w:val="00A57E0B"/>
    <w:rsid w:val="00A633F2"/>
    <w:rsid w:val="00A65B1D"/>
    <w:rsid w:val="00A676C7"/>
    <w:rsid w:val="00A75E2F"/>
    <w:rsid w:val="00A76C53"/>
    <w:rsid w:val="00A84648"/>
    <w:rsid w:val="00A86FB8"/>
    <w:rsid w:val="00A91D2C"/>
    <w:rsid w:val="00AC061C"/>
    <w:rsid w:val="00AC247F"/>
    <w:rsid w:val="00AC28FA"/>
    <w:rsid w:val="00AD56DB"/>
    <w:rsid w:val="00AD63ED"/>
    <w:rsid w:val="00AE0250"/>
    <w:rsid w:val="00B05CFA"/>
    <w:rsid w:val="00B06CD3"/>
    <w:rsid w:val="00B10705"/>
    <w:rsid w:val="00B13686"/>
    <w:rsid w:val="00B30055"/>
    <w:rsid w:val="00B321BD"/>
    <w:rsid w:val="00B324EF"/>
    <w:rsid w:val="00B3496D"/>
    <w:rsid w:val="00B514C7"/>
    <w:rsid w:val="00B515E5"/>
    <w:rsid w:val="00B5222B"/>
    <w:rsid w:val="00B70D16"/>
    <w:rsid w:val="00B80899"/>
    <w:rsid w:val="00B96A22"/>
    <w:rsid w:val="00BB31A3"/>
    <w:rsid w:val="00BB3FA1"/>
    <w:rsid w:val="00BD5EFD"/>
    <w:rsid w:val="00BF0F61"/>
    <w:rsid w:val="00C16148"/>
    <w:rsid w:val="00C24494"/>
    <w:rsid w:val="00C3480E"/>
    <w:rsid w:val="00C402AB"/>
    <w:rsid w:val="00C41F86"/>
    <w:rsid w:val="00C57968"/>
    <w:rsid w:val="00C60365"/>
    <w:rsid w:val="00C63890"/>
    <w:rsid w:val="00C7326A"/>
    <w:rsid w:val="00C76871"/>
    <w:rsid w:val="00C82A85"/>
    <w:rsid w:val="00C83ACE"/>
    <w:rsid w:val="00C86449"/>
    <w:rsid w:val="00C93E7F"/>
    <w:rsid w:val="00CA2F62"/>
    <w:rsid w:val="00CC4CCD"/>
    <w:rsid w:val="00CD2611"/>
    <w:rsid w:val="00CE722C"/>
    <w:rsid w:val="00CF6EF7"/>
    <w:rsid w:val="00CF7165"/>
    <w:rsid w:val="00CF771B"/>
    <w:rsid w:val="00D04A35"/>
    <w:rsid w:val="00D07C34"/>
    <w:rsid w:val="00D07D16"/>
    <w:rsid w:val="00D15A6E"/>
    <w:rsid w:val="00D21A9F"/>
    <w:rsid w:val="00D277B2"/>
    <w:rsid w:val="00D4675E"/>
    <w:rsid w:val="00D6093A"/>
    <w:rsid w:val="00D6613C"/>
    <w:rsid w:val="00D671F6"/>
    <w:rsid w:val="00D74D15"/>
    <w:rsid w:val="00D7743C"/>
    <w:rsid w:val="00D87299"/>
    <w:rsid w:val="00DA24B0"/>
    <w:rsid w:val="00DA4CEC"/>
    <w:rsid w:val="00DA5BE6"/>
    <w:rsid w:val="00DC5EF5"/>
    <w:rsid w:val="00DD3649"/>
    <w:rsid w:val="00DD389A"/>
    <w:rsid w:val="00DE15CC"/>
    <w:rsid w:val="00DE183A"/>
    <w:rsid w:val="00DE3C8D"/>
    <w:rsid w:val="00DE4107"/>
    <w:rsid w:val="00DF506A"/>
    <w:rsid w:val="00E03495"/>
    <w:rsid w:val="00E052E5"/>
    <w:rsid w:val="00E140E0"/>
    <w:rsid w:val="00E211DD"/>
    <w:rsid w:val="00E23390"/>
    <w:rsid w:val="00E24A60"/>
    <w:rsid w:val="00E250F8"/>
    <w:rsid w:val="00E27E98"/>
    <w:rsid w:val="00E3382D"/>
    <w:rsid w:val="00E56892"/>
    <w:rsid w:val="00E723EE"/>
    <w:rsid w:val="00E7713A"/>
    <w:rsid w:val="00E817BA"/>
    <w:rsid w:val="00E94571"/>
    <w:rsid w:val="00E966BD"/>
    <w:rsid w:val="00EC35FF"/>
    <w:rsid w:val="00EE0FFF"/>
    <w:rsid w:val="00EE3491"/>
    <w:rsid w:val="00EE5D89"/>
    <w:rsid w:val="00EF2429"/>
    <w:rsid w:val="00EF4E99"/>
    <w:rsid w:val="00F21768"/>
    <w:rsid w:val="00F3200D"/>
    <w:rsid w:val="00F7260C"/>
    <w:rsid w:val="00F727FD"/>
    <w:rsid w:val="00F72C43"/>
    <w:rsid w:val="00F753A5"/>
    <w:rsid w:val="00F75460"/>
    <w:rsid w:val="00F76861"/>
    <w:rsid w:val="00FB1755"/>
    <w:rsid w:val="00FB23B9"/>
    <w:rsid w:val="00FC4FBC"/>
    <w:rsid w:val="00FD7744"/>
    <w:rsid w:val="00FE09F1"/>
    <w:rsid w:val="00FE1D21"/>
    <w:rsid w:val="00FF3EB9"/>
    <w:rsid w:val="03AB4353"/>
    <w:rsid w:val="07152E6A"/>
    <w:rsid w:val="07455F15"/>
    <w:rsid w:val="08763616"/>
    <w:rsid w:val="12FC57B5"/>
    <w:rsid w:val="15BE74B1"/>
    <w:rsid w:val="1FD01BA3"/>
    <w:rsid w:val="2137372C"/>
    <w:rsid w:val="24F70797"/>
    <w:rsid w:val="2F280D3D"/>
    <w:rsid w:val="36211188"/>
    <w:rsid w:val="398D096C"/>
    <w:rsid w:val="3DBB2F89"/>
    <w:rsid w:val="3F6324E7"/>
    <w:rsid w:val="490B5CB7"/>
    <w:rsid w:val="49510531"/>
    <w:rsid w:val="49B51054"/>
    <w:rsid w:val="49FF76D1"/>
    <w:rsid w:val="4A4D40AC"/>
    <w:rsid w:val="4B791591"/>
    <w:rsid w:val="51505AAA"/>
    <w:rsid w:val="5167277E"/>
    <w:rsid w:val="53B8289D"/>
    <w:rsid w:val="54D6227C"/>
    <w:rsid w:val="554D3346"/>
    <w:rsid w:val="5836601F"/>
    <w:rsid w:val="5C3571F1"/>
    <w:rsid w:val="5D515ECD"/>
    <w:rsid w:val="63B309F2"/>
    <w:rsid w:val="63D20FDE"/>
    <w:rsid w:val="643A7E57"/>
    <w:rsid w:val="64D967C9"/>
    <w:rsid w:val="66204C41"/>
    <w:rsid w:val="67302639"/>
    <w:rsid w:val="6833402D"/>
    <w:rsid w:val="68F243F2"/>
    <w:rsid w:val="6AE87D04"/>
    <w:rsid w:val="6C376EA6"/>
    <w:rsid w:val="75297E9F"/>
    <w:rsid w:val="7A09169E"/>
    <w:rsid w:val="7BB25850"/>
    <w:rsid w:val="7DD4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80" w:lineRule="auto"/>
      <w:jc w:val="both"/>
    </w:pPr>
    <w:rPr>
      <w:rFonts w:asciiTheme="minorHAnsi" w:hAnsiTheme="minorHAnsi" w:cstheme="minorBidi"/>
      <w:kern w:val="2"/>
      <w:sz w:val="24"/>
      <w:szCs w:val="22"/>
    </w:rPr>
  </w:style>
  <w:style w:type="paragraph" w:styleId="1">
    <w:name w:val="heading 1"/>
    <w:basedOn w:val="a"/>
    <w:next w:val="a"/>
    <w:link w:val="1Char"/>
    <w:uiPriority w:val="9"/>
    <w:qFormat/>
    <w:pPr>
      <w:widowControl/>
      <w:ind w:firstLine="480"/>
      <w:outlineLvl w:val="0"/>
    </w:pPr>
    <w:rPr>
      <w:rFonts w:ascii="宋体" w:hAnsi="宋体" w:cs="宋体"/>
      <w:b/>
      <w:bCs/>
      <w:color w:val="333333"/>
      <w:kern w:val="0"/>
      <w:sz w:val="28"/>
      <w:szCs w:val="28"/>
    </w:rPr>
  </w:style>
  <w:style w:type="paragraph" w:styleId="2">
    <w:name w:val="heading 2"/>
    <w:basedOn w:val="1"/>
    <w:next w:val="a"/>
    <w:link w:val="2Char"/>
    <w:uiPriority w:val="9"/>
    <w:unhideWhenUsed/>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Cs w:val="24"/>
    </w:rPr>
  </w:style>
  <w:style w:type="paragraph" w:styleId="a8">
    <w:name w:val="annotation subject"/>
    <w:basedOn w:val="a3"/>
    <w:next w:val="a3"/>
    <w:link w:val="Char3"/>
    <w:uiPriority w:val="99"/>
    <w:semiHidden/>
    <w:unhideWhenUsed/>
    <w:rPr>
      <w:b/>
      <w:bCs/>
    </w:rPr>
  </w:style>
  <w:style w:type="character" w:styleId="a9">
    <w:name w:val="Strong"/>
    <w:basedOn w:val="a0"/>
    <w:uiPriority w:val="22"/>
    <w:qFormat/>
    <w:rPr>
      <w:b/>
      <w:b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0">
    <w:name w:val="样式1 字符"/>
    <w:link w:val="11"/>
    <w:qFormat/>
    <w:rPr>
      <w:rFonts w:ascii="宋体" w:hAnsi="宋体" w:cs="宋体"/>
      <w:b/>
      <w:sz w:val="44"/>
      <w:szCs w:val="44"/>
    </w:rPr>
  </w:style>
  <w:style w:type="paragraph" w:customStyle="1" w:styleId="11">
    <w:name w:val="样式1"/>
    <w:basedOn w:val="a"/>
    <w:link w:val="10"/>
    <w:qFormat/>
    <w:pPr>
      <w:jc w:val="center"/>
    </w:pPr>
    <w:rPr>
      <w:rFonts w:ascii="宋体" w:hAnsi="宋体" w:cs="宋体"/>
      <w:b/>
      <w:sz w:val="44"/>
      <w:szCs w:val="44"/>
    </w:rPr>
  </w:style>
  <w:style w:type="character" w:customStyle="1" w:styleId="Char">
    <w:name w:val="批注文字 Char"/>
    <w:basedOn w:val="a0"/>
    <w:link w:val="a3"/>
    <w:uiPriority w:val="99"/>
    <w:semiHidden/>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character" w:customStyle="1" w:styleId="1Char">
    <w:name w:val="标题 1 Char"/>
    <w:basedOn w:val="a0"/>
    <w:link w:val="1"/>
    <w:uiPriority w:val="9"/>
    <w:rPr>
      <w:rFonts w:ascii="宋体" w:hAnsi="宋体" w:cs="宋体"/>
      <w:b/>
      <w:bCs/>
      <w:color w:val="333333"/>
      <w:sz w:val="28"/>
      <w:szCs w:val="28"/>
    </w:rPr>
  </w:style>
  <w:style w:type="character" w:customStyle="1" w:styleId="2Char">
    <w:name w:val="标题 2 Char"/>
    <w:basedOn w:val="a0"/>
    <w:link w:val="2"/>
    <w:uiPriority w:val="9"/>
    <w:rPr>
      <w:rFonts w:ascii="宋体" w:hAnsi="宋体" w:cs="宋体"/>
      <w:b/>
      <w:bCs/>
      <w:color w:val="333333"/>
      <w:sz w:val="28"/>
      <w:szCs w:val="28"/>
    </w:rPr>
  </w:style>
  <w:style w:type="paragraph" w:styleId="ab">
    <w:name w:val="List Paragraph"/>
    <w:basedOn w:val="a"/>
    <w:uiPriority w:val="99"/>
    <w:qFormat/>
    <w:pPr>
      <w:ind w:firstLineChars="200" w:firstLine="420"/>
    </w:pPr>
  </w:style>
  <w:style w:type="character" w:customStyle="1" w:styleId="12">
    <w:name w:val="不明显强调1"/>
    <w:basedOn w:val="a0"/>
    <w:uiPriority w:val="19"/>
    <w:qFormat/>
    <w:rPr>
      <w:rFonts w:eastAsia="宋体"/>
      <w:iCs/>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80" w:lineRule="auto"/>
      <w:jc w:val="both"/>
    </w:pPr>
    <w:rPr>
      <w:rFonts w:asciiTheme="minorHAnsi" w:hAnsiTheme="minorHAnsi" w:cstheme="minorBidi"/>
      <w:kern w:val="2"/>
      <w:sz w:val="24"/>
      <w:szCs w:val="22"/>
    </w:rPr>
  </w:style>
  <w:style w:type="paragraph" w:styleId="1">
    <w:name w:val="heading 1"/>
    <w:basedOn w:val="a"/>
    <w:next w:val="a"/>
    <w:link w:val="1Char"/>
    <w:uiPriority w:val="9"/>
    <w:qFormat/>
    <w:pPr>
      <w:widowControl/>
      <w:ind w:firstLine="480"/>
      <w:outlineLvl w:val="0"/>
    </w:pPr>
    <w:rPr>
      <w:rFonts w:ascii="宋体" w:hAnsi="宋体" w:cs="宋体"/>
      <w:b/>
      <w:bCs/>
      <w:color w:val="333333"/>
      <w:kern w:val="0"/>
      <w:sz w:val="28"/>
      <w:szCs w:val="28"/>
    </w:rPr>
  </w:style>
  <w:style w:type="paragraph" w:styleId="2">
    <w:name w:val="heading 2"/>
    <w:basedOn w:val="1"/>
    <w:next w:val="a"/>
    <w:link w:val="2Char"/>
    <w:uiPriority w:val="9"/>
    <w:unhideWhenUsed/>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Cs w:val="24"/>
    </w:rPr>
  </w:style>
  <w:style w:type="paragraph" w:styleId="a8">
    <w:name w:val="annotation subject"/>
    <w:basedOn w:val="a3"/>
    <w:next w:val="a3"/>
    <w:link w:val="Char3"/>
    <w:uiPriority w:val="99"/>
    <w:semiHidden/>
    <w:unhideWhenUsed/>
    <w:rPr>
      <w:b/>
      <w:bCs/>
    </w:rPr>
  </w:style>
  <w:style w:type="character" w:styleId="a9">
    <w:name w:val="Strong"/>
    <w:basedOn w:val="a0"/>
    <w:uiPriority w:val="22"/>
    <w:qFormat/>
    <w:rPr>
      <w:b/>
      <w:b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0">
    <w:name w:val="样式1 字符"/>
    <w:link w:val="11"/>
    <w:qFormat/>
    <w:rPr>
      <w:rFonts w:ascii="宋体" w:hAnsi="宋体" w:cs="宋体"/>
      <w:b/>
      <w:sz w:val="44"/>
      <w:szCs w:val="44"/>
    </w:rPr>
  </w:style>
  <w:style w:type="paragraph" w:customStyle="1" w:styleId="11">
    <w:name w:val="样式1"/>
    <w:basedOn w:val="a"/>
    <w:link w:val="10"/>
    <w:qFormat/>
    <w:pPr>
      <w:jc w:val="center"/>
    </w:pPr>
    <w:rPr>
      <w:rFonts w:ascii="宋体" w:hAnsi="宋体" w:cs="宋体"/>
      <w:b/>
      <w:sz w:val="44"/>
      <w:szCs w:val="44"/>
    </w:rPr>
  </w:style>
  <w:style w:type="character" w:customStyle="1" w:styleId="Char">
    <w:name w:val="批注文字 Char"/>
    <w:basedOn w:val="a0"/>
    <w:link w:val="a3"/>
    <w:uiPriority w:val="99"/>
    <w:semiHidden/>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character" w:customStyle="1" w:styleId="1Char">
    <w:name w:val="标题 1 Char"/>
    <w:basedOn w:val="a0"/>
    <w:link w:val="1"/>
    <w:uiPriority w:val="9"/>
    <w:rPr>
      <w:rFonts w:ascii="宋体" w:hAnsi="宋体" w:cs="宋体"/>
      <w:b/>
      <w:bCs/>
      <w:color w:val="333333"/>
      <w:sz w:val="28"/>
      <w:szCs w:val="28"/>
    </w:rPr>
  </w:style>
  <w:style w:type="character" w:customStyle="1" w:styleId="2Char">
    <w:name w:val="标题 2 Char"/>
    <w:basedOn w:val="a0"/>
    <w:link w:val="2"/>
    <w:uiPriority w:val="9"/>
    <w:rPr>
      <w:rFonts w:ascii="宋体" w:hAnsi="宋体" w:cs="宋体"/>
      <w:b/>
      <w:bCs/>
      <w:color w:val="333333"/>
      <w:sz w:val="28"/>
      <w:szCs w:val="28"/>
    </w:rPr>
  </w:style>
  <w:style w:type="paragraph" w:styleId="ab">
    <w:name w:val="List Paragraph"/>
    <w:basedOn w:val="a"/>
    <w:uiPriority w:val="99"/>
    <w:qFormat/>
    <w:pPr>
      <w:ind w:firstLineChars="200" w:firstLine="420"/>
    </w:pPr>
  </w:style>
  <w:style w:type="character" w:customStyle="1" w:styleId="12">
    <w:name w:val="不明显强调1"/>
    <w:basedOn w:val="a0"/>
    <w:uiPriority w:val="19"/>
    <w:qFormat/>
    <w:rPr>
      <w:rFonts w:eastAsia="宋体"/>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86C4C-4540-47FF-A7D3-81FA8E47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1839</Words>
  <Characters>10487</Characters>
  <Application>Microsoft Office Word</Application>
  <DocSecurity>0</DocSecurity>
  <Lines>87</Lines>
  <Paragraphs>24</Paragraphs>
  <ScaleCrop>false</ScaleCrop>
  <Company>微软中国</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泽龙 苗</dc:creator>
  <cp:lastModifiedBy>User</cp:lastModifiedBy>
  <cp:revision>118</cp:revision>
  <cp:lastPrinted>2020-06-11T02:29:00Z</cp:lastPrinted>
  <dcterms:created xsi:type="dcterms:W3CDTF">2020-04-13T05:24:00Z</dcterms:created>
  <dcterms:modified xsi:type="dcterms:W3CDTF">2020-11-23T01:56:00Z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