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4C3D" w14:textId="77777777" w:rsidR="00A415C9" w:rsidRPr="00A415C9" w:rsidRDefault="00A415C9" w:rsidP="00A415C9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415C9">
        <w:rPr>
          <w:rFonts w:ascii="Microsoft YaHei UI" w:eastAsia="Microsoft YaHei UI" w:hAnsi="Microsoft YaHei UI" w:cs="宋体" w:hint="eastAsia"/>
          <w:bCs/>
          <w:color w:val="333333"/>
          <w:spacing w:val="15"/>
          <w:kern w:val="0"/>
          <w:sz w:val="26"/>
          <w:szCs w:val="26"/>
        </w:rPr>
        <w:t>附件2：</w:t>
      </w:r>
    </w:p>
    <w:p w14:paraId="3A611365" w14:textId="3931D538" w:rsidR="00A415C9" w:rsidRPr="00A415C9" w:rsidRDefault="00A415C9" w:rsidP="00A415C9">
      <w:pPr>
        <w:widowControl/>
        <w:jc w:val="center"/>
        <w:rPr>
          <w:rFonts w:ascii="Microsoft YaHei UI" w:eastAsia="Microsoft YaHei UI" w:hAnsi="Microsoft YaHei UI" w:cs="宋体"/>
          <w:b/>
          <w:bCs/>
          <w:color w:val="333333"/>
          <w:spacing w:val="15"/>
          <w:kern w:val="0"/>
          <w:sz w:val="36"/>
          <w:szCs w:val="36"/>
        </w:rPr>
      </w:pPr>
      <w:r w:rsidRPr="00A415C9">
        <w:rPr>
          <w:rFonts w:ascii="Microsoft YaHei UI" w:eastAsia="Microsoft YaHei UI" w:hAnsi="Microsoft YaHei UI" w:cs="宋体"/>
          <w:b/>
          <w:bCs/>
          <w:color w:val="333333"/>
          <w:spacing w:val="15"/>
          <w:kern w:val="0"/>
          <w:sz w:val="36"/>
          <w:szCs w:val="36"/>
        </w:rPr>
        <w:t>“全国民主法治示范村（社区）”</w:t>
      </w:r>
      <w:r w:rsidRPr="00A415C9">
        <w:rPr>
          <w:rFonts w:ascii="Microsoft YaHei UI" w:eastAsia="Microsoft YaHei UI" w:hAnsi="Microsoft YaHei UI" w:cs="宋体" w:hint="eastAsia"/>
          <w:b/>
          <w:bCs/>
          <w:color w:val="333333"/>
          <w:spacing w:val="15"/>
          <w:kern w:val="0"/>
          <w:sz w:val="36"/>
          <w:szCs w:val="36"/>
        </w:rPr>
        <w:t>命名管理办法</w:t>
      </w:r>
    </w:p>
    <w:p w14:paraId="1027A254" w14:textId="1FBBE8F5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第一条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415C9">
        <w:rPr>
          <w:sz w:val="32"/>
          <w:szCs w:val="32"/>
        </w:rPr>
        <w:t>为规范“全国民主法治示范村（社区）”申报、命名工作，推进村级民主法治建设，制定本办法。</w:t>
      </w:r>
    </w:p>
    <w:p w14:paraId="07603160" w14:textId="554487F6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第二条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415C9">
        <w:rPr>
          <w:sz w:val="32"/>
          <w:szCs w:val="32"/>
        </w:rPr>
        <w:t>“全国民主法治示范村（社区）”是司法部、民政部对民主法治建设成绩突出的村授予的荣誉称号，每二年命名一次。</w:t>
      </w:r>
    </w:p>
    <w:p w14:paraId="7392212C" w14:textId="79BE3808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第三条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415C9">
        <w:rPr>
          <w:sz w:val="32"/>
          <w:szCs w:val="32"/>
        </w:rPr>
        <w:t>“全国民主法治示范村（社区）”的申报、命名工作坚持保证质量、发挥实效、示范引领、动态管理原则。</w:t>
      </w:r>
    </w:p>
    <w:p w14:paraId="57953D9B" w14:textId="1110C16A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第四条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415C9">
        <w:rPr>
          <w:sz w:val="32"/>
          <w:szCs w:val="32"/>
        </w:rPr>
        <w:t>本办法适用下列村：</w:t>
      </w:r>
    </w:p>
    <w:p w14:paraId="4A7AC886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（一）经各省、自治区、直辖市司法行政和民政部门推荐，申报“全国民主法治示范村（社区）”的。</w:t>
      </w:r>
    </w:p>
    <w:p w14:paraId="1776B439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（二）已获得“全国民主法治示范村（社区）”荣誉称号的。</w:t>
      </w:r>
    </w:p>
    <w:p w14:paraId="323235B6" w14:textId="76E83648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第五条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415C9">
        <w:rPr>
          <w:sz w:val="32"/>
          <w:szCs w:val="32"/>
        </w:rPr>
        <w:t>申报“全国民主法治示范村（社区）”，一般应具有省级民主法治示范村荣誉称号。</w:t>
      </w:r>
    </w:p>
    <w:p w14:paraId="5F2E5DC5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第六条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415C9">
        <w:rPr>
          <w:sz w:val="32"/>
          <w:szCs w:val="32"/>
        </w:rPr>
        <w:t>“全国民主法治示范村（社区）”申报命名按照下列程序进行：</w:t>
      </w:r>
    </w:p>
    <w:p w14:paraId="205F84C7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（一）村民委员会申报，乡镇人民政府（街道办事处）审核，县、市、省级司法行政和民政部门逐级审查、推荐。</w:t>
      </w:r>
    </w:p>
    <w:p w14:paraId="37E6A88C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（二）司法部、民政部对各地申报推荐的对象进行审定。</w:t>
      </w:r>
    </w:p>
    <w:p w14:paraId="7E3FFC68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（三）对符合条件的村，在媒体进行公示。</w:t>
      </w:r>
    </w:p>
    <w:p w14:paraId="15B07EA4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（四）公示期满无异议，予以命名。</w:t>
      </w:r>
    </w:p>
    <w:p w14:paraId="25E45CA7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第七条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415C9">
        <w:rPr>
          <w:sz w:val="32"/>
          <w:szCs w:val="32"/>
        </w:rPr>
        <w:t>申报“全国民主法治示范村（社区）”应当提交下列材</w:t>
      </w:r>
      <w:r w:rsidRPr="00A415C9">
        <w:rPr>
          <w:sz w:val="32"/>
          <w:szCs w:val="32"/>
        </w:rPr>
        <w:lastRenderedPageBreak/>
        <w:t>料：</w:t>
      </w:r>
    </w:p>
    <w:p w14:paraId="13386A74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（一）“全国民主法治示范村（社区）”创建自评表。</w:t>
      </w:r>
    </w:p>
    <w:p w14:paraId="415587B5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（二）“全国民主法治示范村（社区）”审批表。</w:t>
      </w:r>
    </w:p>
    <w:p w14:paraId="50D576FE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第八条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415C9">
        <w:rPr>
          <w:sz w:val="32"/>
          <w:szCs w:val="32"/>
        </w:rPr>
        <w:t>对已命名的“全国民主法治示范村（社区）”定期组织复评。</w:t>
      </w:r>
    </w:p>
    <w:p w14:paraId="25B04A73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（一）省级司法行政和民政部门负责复评工作，提出建议名单。</w:t>
      </w:r>
    </w:p>
    <w:p w14:paraId="5D9B9855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（二）司法部、民政部依据相关规定，</w:t>
      </w:r>
      <w:proofErr w:type="gramStart"/>
      <w:r w:rsidRPr="00A415C9">
        <w:rPr>
          <w:sz w:val="32"/>
          <w:szCs w:val="32"/>
        </w:rPr>
        <w:t>作出</w:t>
      </w:r>
      <w:proofErr w:type="gramEnd"/>
      <w:r w:rsidRPr="00A415C9">
        <w:rPr>
          <w:sz w:val="32"/>
          <w:szCs w:val="32"/>
        </w:rPr>
        <w:t>复评决定。</w:t>
      </w:r>
    </w:p>
    <w:p w14:paraId="06D2323E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（三）复评决定一般包括：保留、重新命名、撤销、注销。</w:t>
      </w:r>
    </w:p>
    <w:p w14:paraId="0E58122D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（四）复评应当采取实地抽查、书面审核、社会调查等方式进行。</w:t>
      </w:r>
    </w:p>
    <w:p w14:paraId="0F922595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第九条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415C9">
        <w:rPr>
          <w:sz w:val="32"/>
          <w:szCs w:val="32"/>
        </w:rPr>
        <w:t>对有下列情形之一的，撤销“全国民主法治示范村（社区）”荣誉称号：</w:t>
      </w:r>
    </w:p>
    <w:p w14:paraId="640EB150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（一）村级组织违反国家法律法规，侵犯公民法人和其他组织的合法权益，造成不良社会影响的。</w:t>
      </w:r>
    </w:p>
    <w:p w14:paraId="1B6598A0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（二）村级组织成员受过刑事处罚，存在“村霸”和</w:t>
      </w:r>
      <w:proofErr w:type="gramStart"/>
      <w:r w:rsidRPr="00A415C9">
        <w:rPr>
          <w:sz w:val="32"/>
          <w:szCs w:val="32"/>
        </w:rPr>
        <w:t>涉黑涉恶</w:t>
      </w:r>
      <w:proofErr w:type="gramEnd"/>
      <w:r w:rsidRPr="00A415C9">
        <w:rPr>
          <w:sz w:val="32"/>
          <w:szCs w:val="32"/>
        </w:rPr>
        <w:t>等问题的。</w:t>
      </w:r>
    </w:p>
    <w:p w14:paraId="575A3D02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（三）发生严重危害国家安全事件、严重刑事犯罪案、重大安全事故、严重公共安全事件以及发生涉</w:t>
      </w:r>
      <w:proofErr w:type="gramStart"/>
      <w:r w:rsidRPr="00A415C9">
        <w:rPr>
          <w:sz w:val="32"/>
          <w:szCs w:val="32"/>
        </w:rPr>
        <w:t>黑涉恶涉</w:t>
      </w:r>
      <w:proofErr w:type="gramEnd"/>
      <w:r w:rsidRPr="00A415C9">
        <w:rPr>
          <w:sz w:val="32"/>
          <w:szCs w:val="32"/>
        </w:rPr>
        <w:t>邪教案件的。</w:t>
      </w:r>
    </w:p>
    <w:p w14:paraId="1E920FC2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（四）发生集体上访事件、越级上访事件或群体性事件，造成不良影响的。</w:t>
      </w:r>
    </w:p>
    <w:p w14:paraId="35FD5C0D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（五）其他与创建标准不符且造成不良影响的。</w:t>
      </w:r>
    </w:p>
    <w:p w14:paraId="512C0700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第十条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415C9">
        <w:rPr>
          <w:sz w:val="32"/>
          <w:szCs w:val="32"/>
        </w:rPr>
        <w:t>被撤销“全国民主法治示范村（社区）”荣誉称号的，</w:t>
      </w:r>
      <w:proofErr w:type="gramStart"/>
      <w:r w:rsidRPr="00A415C9">
        <w:rPr>
          <w:sz w:val="32"/>
          <w:szCs w:val="32"/>
        </w:rPr>
        <w:lastRenderedPageBreak/>
        <w:t>经创建</w:t>
      </w:r>
      <w:proofErr w:type="gramEnd"/>
      <w:r w:rsidRPr="00A415C9">
        <w:rPr>
          <w:sz w:val="32"/>
          <w:szCs w:val="32"/>
        </w:rPr>
        <w:t>达到标准，二年后可以重新申报。</w:t>
      </w:r>
    </w:p>
    <w:p w14:paraId="6896EB0F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第十一条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415C9">
        <w:rPr>
          <w:sz w:val="32"/>
          <w:szCs w:val="32"/>
        </w:rPr>
        <w:t>村被合并或拆分的，由省级司法行政和民政部门在当年12月底前上报司法部、民政部，司法部、民政部审核后予以重新命名或注销。</w:t>
      </w:r>
    </w:p>
    <w:p w14:paraId="006A978E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第十二条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415C9">
        <w:rPr>
          <w:sz w:val="32"/>
          <w:szCs w:val="32"/>
        </w:rPr>
        <w:t>司法部、民政部及时向社会公告重新命名、撤销、注销的“全国民主法治示范村（社区）”名单。</w:t>
      </w:r>
    </w:p>
    <w:p w14:paraId="2C769412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第十三条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415C9">
        <w:rPr>
          <w:sz w:val="32"/>
          <w:szCs w:val="32"/>
        </w:rPr>
        <w:t>各级司法行政和民政部门应加强对“全国民主法治示范村（社区）”的指导管理，并向社会公开，接受社会监督。</w:t>
      </w:r>
      <w:r>
        <w:rPr>
          <w:rFonts w:hint="eastAsia"/>
          <w:sz w:val="32"/>
          <w:szCs w:val="32"/>
        </w:rPr>
        <w:t xml:space="preserve"> </w:t>
      </w:r>
    </w:p>
    <w:p w14:paraId="08364A20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第十四条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415C9">
        <w:rPr>
          <w:sz w:val="32"/>
          <w:szCs w:val="32"/>
        </w:rPr>
        <w:t>各地应根据本办法，结合当地实际，分级制定管理办法。</w:t>
      </w:r>
    </w:p>
    <w:p w14:paraId="7A3783BE" w14:textId="77777777" w:rsid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第十五条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415C9">
        <w:rPr>
          <w:sz w:val="32"/>
          <w:szCs w:val="32"/>
        </w:rPr>
        <w:t>本办法由司法部、民政部负责解释。</w:t>
      </w:r>
    </w:p>
    <w:p w14:paraId="4E387B8D" w14:textId="4C306EF0" w:rsidR="008125A1" w:rsidRPr="00A415C9" w:rsidRDefault="00A415C9" w:rsidP="00A415C9">
      <w:pPr>
        <w:ind w:firstLineChars="200" w:firstLine="640"/>
        <w:rPr>
          <w:sz w:val="32"/>
          <w:szCs w:val="32"/>
        </w:rPr>
      </w:pPr>
      <w:r w:rsidRPr="00A415C9">
        <w:rPr>
          <w:sz w:val="32"/>
          <w:szCs w:val="32"/>
        </w:rPr>
        <w:t>第十六条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bookmarkStart w:id="0" w:name="_GoBack"/>
      <w:bookmarkEnd w:id="0"/>
      <w:r w:rsidRPr="00A415C9">
        <w:rPr>
          <w:sz w:val="32"/>
          <w:szCs w:val="32"/>
        </w:rPr>
        <w:t>本办法自公布之日起施行。</w:t>
      </w:r>
    </w:p>
    <w:sectPr w:rsidR="008125A1" w:rsidRPr="00A415C9" w:rsidSect="00A415C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88"/>
    <w:rsid w:val="008125A1"/>
    <w:rsid w:val="00A415C9"/>
    <w:rsid w:val="00E7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57D0"/>
  <w15:chartTrackingRefBased/>
  <w15:docId w15:val="{4A4960B5-D7A6-461A-B07C-19E2E703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41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dxy</dc:creator>
  <cp:keywords/>
  <dc:description/>
  <cp:lastModifiedBy>dxy</cp:lastModifiedBy>
  <cp:revision>2</cp:revision>
  <dcterms:created xsi:type="dcterms:W3CDTF">2020-03-26T00:25:00Z</dcterms:created>
  <dcterms:modified xsi:type="dcterms:W3CDTF">2020-03-26T00:28:00Z</dcterms:modified>
</cp:coreProperties>
</file>